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ПРОТОКОЛ №1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4"/>
        </w:rPr>
      </w:pPr>
      <w:r>
        <w:rPr>
          <w:sz w:val="28"/>
          <w:szCs w:val="28"/>
        </w:rPr>
        <w:t xml:space="preserve"> от </w:t>
      </w:r>
      <w:r>
        <w:rPr>
          <w:rStyle w:val="a4"/>
          <w:sz w:val="28"/>
          <w:szCs w:val="28"/>
        </w:rPr>
        <w:t>25.01.2017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4C05B5" w:rsidRDefault="004C05B5" w:rsidP="004C05B5">
      <w:pPr>
        <w:pStyle w:val="a3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Секретарь: </w:t>
      </w:r>
      <w:proofErr w:type="spellStart"/>
      <w:r>
        <w:rPr>
          <w:rStyle w:val="a4"/>
          <w:sz w:val="28"/>
          <w:szCs w:val="28"/>
        </w:rPr>
        <w:t>Хайбулаева</w:t>
      </w:r>
      <w:proofErr w:type="spellEnd"/>
      <w:r>
        <w:rPr>
          <w:rStyle w:val="a4"/>
          <w:sz w:val="28"/>
          <w:szCs w:val="28"/>
        </w:rPr>
        <w:t xml:space="preserve"> Н.М.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</w:rPr>
      </w:pPr>
      <w:r>
        <w:rPr>
          <w:rStyle w:val="a4"/>
          <w:sz w:val="28"/>
          <w:szCs w:val="28"/>
        </w:rPr>
        <w:t>Участники заседания:</w:t>
      </w:r>
    </w:p>
    <w:p w:rsidR="004C05B5" w:rsidRDefault="004C05B5" w:rsidP="004C05B5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  <w:r>
        <w:rPr>
          <w:sz w:val="28"/>
          <w:szCs w:val="28"/>
        </w:rPr>
        <w:t xml:space="preserve">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4. Гаджиев </w:t>
      </w:r>
      <w:proofErr w:type="spellStart"/>
      <w:r>
        <w:rPr>
          <w:sz w:val="28"/>
          <w:szCs w:val="28"/>
        </w:rPr>
        <w:t>Джафар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Умаргаджиевич</w:t>
      </w:r>
      <w:proofErr w:type="spellEnd"/>
      <w:r>
        <w:rPr>
          <w:sz w:val="28"/>
          <w:szCs w:val="28"/>
        </w:rPr>
        <w:t xml:space="preserve"> - ООО "СВОИ"-"Люди и ВИЧ"                                                                  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Хадулаев</w:t>
      </w:r>
      <w:proofErr w:type="spellEnd"/>
      <w:r>
        <w:rPr>
          <w:sz w:val="28"/>
          <w:szCs w:val="28"/>
        </w:rPr>
        <w:t xml:space="preserve"> Шамиль - руководитель исполкома Дагестанской Республиканской организации ветеранов Афганистана 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4C05B5" w:rsidRDefault="004C05B5" w:rsidP="004C05B5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4C05B5" w:rsidRDefault="004C05B5" w:rsidP="004C05B5">
      <w:pPr>
        <w:ind w:left="3960" w:hanging="3960"/>
        <w:rPr>
          <w:sz w:val="28"/>
          <w:szCs w:val="28"/>
        </w:rPr>
      </w:pPr>
    </w:p>
    <w:p w:rsidR="004C05B5" w:rsidRDefault="004C05B5" w:rsidP="004C05B5">
      <w:pPr>
        <w:ind w:left="3960" w:hanging="3960"/>
        <w:rPr>
          <w:rStyle w:val="a4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rStyle w:val="a4"/>
          <w:sz w:val="28"/>
          <w:szCs w:val="28"/>
        </w:rPr>
        <w:t>Повестка дня:</w:t>
      </w:r>
    </w:p>
    <w:p w:rsidR="004C05B5" w:rsidRDefault="004C05B5" w:rsidP="004C05B5">
      <w:pPr>
        <w:ind w:left="3960" w:hanging="3960"/>
      </w:pPr>
    </w:p>
    <w:p w:rsidR="00401624" w:rsidRDefault="004C05B5" w:rsidP="001B6E64">
      <w:pPr>
        <w:shd w:val="clear" w:color="auto" w:fill="FFFFFF"/>
        <w:spacing w:line="374" w:lineRule="atLeast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01624">
        <w:rPr>
          <w:sz w:val="28"/>
          <w:szCs w:val="28"/>
        </w:rPr>
        <w:t xml:space="preserve">. Обсуждение </w:t>
      </w:r>
      <w:r w:rsidR="001B6E64">
        <w:rPr>
          <w:sz w:val="28"/>
          <w:szCs w:val="28"/>
        </w:rPr>
        <w:t>предложение Общественного совета по улучшению качества оказания медицинской помощи медицинскими организациями системы здравоохранения РД в по результатам независимой оценки качества оказания медицинской помощи за 2016 год.</w:t>
      </w:r>
    </w:p>
    <w:p w:rsidR="004C05B5" w:rsidRDefault="00401624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05B5">
        <w:rPr>
          <w:sz w:val="28"/>
          <w:szCs w:val="28"/>
        </w:rPr>
        <w:t xml:space="preserve"> Утверждение плана работы Общественного Совета </w:t>
      </w:r>
      <w:r w:rsidR="001B6E64">
        <w:rPr>
          <w:sz w:val="28"/>
          <w:szCs w:val="28"/>
        </w:rPr>
        <w:t>по независимые оценки</w:t>
      </w:r>
      <w:r w:rsidR="004C05B5">
        <w:rPr>
          <w:sz w:val="28"/>
          <w:szCs w:val="28"/>
        </w:rPr>
        <w:t xml:space="preserve"> качества ока</w:t>
      </w:r>
      <w:r>
        <w:rPr>
          <w:sz w:val="28"/>
          <w:szCs w:val="28"/>
        </w:rPr>
        <w:t>зания медицинской помощи на 2017</w:t>
      </w:r>
      <w:r w:rsidR="004C05B5">
        <w:rPr>
          <w:sz w:val="28"/>
          <w:szCs w:val="28"/>
        </w:rPr>
        <w:t xml:space="preserve"> год.</w:t>
      </w:r>
    </w:p>
    <w:p w:rsidR="004C05B5" w:rsidRDefault="00401624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5B5">
        <w:rPr>
          <w:sz w:val="28"/>
          <w:szCs w:val="28"/>
        </w:rPr>
        <w:t>. Определение перечня медицинских организаций, в отношении которых будет проводится независимая оценка качества ок</w:t>
      </w:r>
      <w:r>
        <w:rPr>
          <w:sz w:val="28"/>
          <w:szCs w:val="28"/>
        </w:rPr>
        <w:t>азания медицинской помощи в 2017</w:t>
      </w:r>
      <w:r w:rsidR="004C05B5">
        <w:rPr>
          <w:sz w:val="28"/>
          <w:szCs w:val="28"/>
        </w:rPr>
        <w:t xml:space="preserve"> году.</w:t>
      </w:r>
    </w:p>
    <w:p w:rsidR="00AD1E41" w:rsidRDefault="00AD1E41" w:rsidP="004C05B5">
      <w:pPr>
        <w:shd w:val="clear" w:color="auto" w:fill="FFFFFF"/>
        <w:spacing w:before="36" w:after="36" w:line="306" w:lineRule="atLeast"/>
        <w:ind w:firstLine="900"/>
        <w:jc w:val="both"/>
        <w:rPr>
          <w:rFonts w:ascii="Arial" w:hAnsi="Arial" w:cs="Arial"/>
          <w:color w:val="252525"/>
          <w:sz w:val="28"/>
          <w:szCs w:val="28"/>
        </w:rPr>
      </w:pPr>
      <w:r>
        <w:rPr>
          <w:sz w:val="28"/>
          <w:szCs w:val="28"/>
        </w:rPr>
        <w:t>4. О разрешения информации о результатах независимые оценки качества оказания медицинской помощи в сети Интернет (</w:t>
      </w:r>
      <w:hyperlink r:id="rId6" w:tgtFrame="_blank" w:history="1">
        <w:r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  <w:r>
        <w:rPr>
          <w:rFonts w:ascii="Arial" w:hAnsi="Arial" w:cs="Arial"/>
          <w:color w:val="252525"/>
          <w:sz w:val="28"/>
          <w:szCs w:val="28"/>
        </w:rPr>
        <w:t>)</w:t>
      </w:r>
    </w:p>
    <w:p w:rsidR="008B0A14" w:rsidRDefault="008B0A14" w:rsidP="004C05B5">
      <w:pPr>
        <w:shd w:val="clear" w:color="auto" w:fill="FFFFFF"/>
        <w:spacing w:before="36" w:after="36" w:line="306" w:lineRule="atLeast"/>
        <w:ind w:firstLine="900"/>
        <w:jc w:val="both"/>
        <w:rPr>
          <w:sz w:val="28"/>
          <w:szCs w:val="28"/>
        </w:rPr>
      </w:pPr>
      <w:r>
        <w:rPr>
          <w:rFonts w:ascii="Arial" w:hAnsi="Arial" w:cs="Arial"/>
          <w:color w:val="252525"/>
          <w:sz w:val="28"/>
          <w:szCs w:val="28"/>
        </w:rPr>
        <w:lastRenderedPageBreak/>
        <w:t xml:space="preserve">5. О переименовании </w:t>
      </w:r>
      <w:r w:rsidR="00CF5479">
        <w:rPr>
          <w:rFonts w:ascii="Arial" w:hAnsi="Arial" w:cs="Arial"/>
          <w:color w:val="252525"/>
          <w:sz w:val="28"/>
          <w:szCs w:val="28"/>
        </w:rPr>
        <w:t>ГБУ РД «</w:t>
      </w:r>
      <w:proofErr w:type="spellStart"/>
      <w:r w:rsidR="00CF5479">
        <w:rPr>
          <w:rFonts w:ascii="Arial" w:hAnsi="Arial" w:cs="Arial"/>
          <w:color w:val="252525"/>
          <w:sz w:val="28"/>
          <w:szCs w:val="28"/>
        </w:rPr>
        <w:t>Тляратинская</w:t>
      </w:r>
      <w:proofErr w:type="spellEnd"/>
      <w:r w:rsidR="00CF5479">
        <w:rPr>
          <w:rFonts w:ascii="Arial" w:hAnsi="Arial" w:cs="Arial"/>
          <w:color w:val="252525"/>
          <w:sz w:val="28"/>
          <w:szCs w:val="28"/>
        </w:rPr>
        <w:t xml:space="preserve"> межрайонная туберкулезная больница»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Выступали:</w:t>
      </w:r>
    </w:p>
    <w:p w:rsidR="001B6E64" w:rsidRDefault="001B6E64" w:rsidP="001B6E64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1 вопросу:</w:t>
      </w:r>
    </w:p>
    <w:p w:rsidR="001B6E64" w:rsidRDefault="001B6E64" w:rsidP="008B0A14">
      <w:pPr>
        <w:pStyle w:val="rtecenter"/>
        <w:numPr>
          <w:ilvl w:val="0"/>
          <w:numId w:val="1"/>
        </w:numPr>
        <w:shd w:val="clear" w:color="auto" w:fill="FFFFFF"/>
        <w:spacing w:before="144" w:beforeAutospacing="0" w:after="288" w:afterAutospacing="0" w:line="306" w:lineRule="atLeast"/>
        <w:jc w:val="both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Муртузалиев</w:t>
      </w:r>
      <w:proofErr w:type="spellEnd"/>
      <w:r>
        <w:rPr>
          <w:rStyle w:val="a4"/>
          <w:b w:val="0"/>
          <w:sz w:val="28"/>
          <w:szCs w:val="28"/>
        </w:rPr>
        <w:t xml:space="preserve"> М.Г. – ознакомил членов ОС с предложениями по улучшению качества оказания медицинской помощи по 84 медицинским организациям, в отношении которых проводилась независимая оценка качества оказания медицинской помощи в 2016 г. (представлена в виде таблицы)</w:t>
      </w:r>
    </w:p>
    <w:p w:rsidR="0016242F" w:rsidRPr="0016242F" w:rsidRDefault="0016242F" w:rsidP="0016242F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242F">
        <w:rPr>
          <w:sz w:val="28"/>
          <w:szCs w:val="28"/>
        </w:rPr>
        <w:t xml:space="preserve">На заседаниях Общественного Совета по независимые оценки качества оказания медицинской помощи </w:t>
      </w:r>
      <w:r>
        <w:rPr>
          <w:sz w:val="28"/>
          <w:szCs w:val="28"/>
        </w:rPr>
        <w:t xml:space="preserve">от 15.03.2016 г. </w:t>
      </w:r>
      <w:r w:rsidRPr="0016242F">
        <w:rPr>
          <w:sz w:val="28"/>
          <w:szCs w:val="28"/>
        </w:rPr>
        <w:t>совместно с Министерством здравоохранения Республики Дагестан в 2016 году рассматривались предложения:</w:t>
      </w:r>
    </w:p>
    <w:p w:rsidR="0016242F" w:rsidRPr="0016242F" w:rsidRDefault="0016242F" w:rsidP="00D10B0C">
      <w:pPr>
        <w:tabs>
          <w:tab w:val="left" w:pos="1134"/>
        </w:tabs>
        <w:autoSpaceDE w:val="0"/>
        <w:autoSpaceDN w:val="0"/>
        <w:adjustRightInd w:val="0"/>
        <w:ind w:left="360" w:firstLine="349"/>
        <w:jc w:val="both"/>
        <w:rPr>
          <w:sz w:val="28"/>
          <w:szCs w:val="28"/>
        </w:rPr>
      </w:pPr>
      <w:r w:rsidRPr="0016242F">
        <w:rPr>
          <w:sz w:val="28"/>
          <w:szCs w:val="28"/>
        </w:rPr>
        <w:t xml:space="preserve">- по ликвидации с января 2017 года </w:t>
      </w:r>
      <w:r w:rsidRPr="0016242F">
        <w:rPr>
          <w:color w:val="000000"/>
          <w:sz w:val="28"/>
          <w:szCs w:val="28"/>
        </w:rPr>
        <w:t xml:space="preserve">Государственного автономного учреждения Республики Дагестан «Республиканский лечебно-консультативный центр косметологии» </w:t>
      </w:r>
      <w:r w:rsidRPr="0016242F">
        <w:rPr>
          <w:rStyle w:val="FontStyle14"/>
          <w:sz w:val="28"/>
          <w:szCs w:val="28"/>
        </w:rPr>
        <w:t xml:space="preserve">в </w:t>
      </w:r>
      <w:r w:rsidRPr="0016242F">
        <w:rPr>
          <w:sz w:val="28"/>
          <w:szCs w:val="28"/>
        </w:rPr>
        <w:t xml:space="preserve">целях оптимизации расходов, финансируемых за счет средств республиканского бюджета Республики Дагестан. </w:t>
      </w:r>
    </w:p>
    <w:p w:rsidR="0016242F" w:rsidRPr="0016242F" w:rsidRDefault="0016242F" w:rsidP="00D10B0C">
      <w:pPr>
        <w:pStyle w:val="a5"/>
        <w:ind w:left="360" w:firstLine="349"/>
        <w:jc w:val="both"/>
        <w:rPr>
          <w:bCs/>
          <w:sz w:val="28"/>
          <w:szCs w:val="28"/>
        </w:rPr>
      </w:pPr>
      <w:r w:rsidRPr="0016242F">
        <w:rPr>
          <w:sz w:val="28"/>
          <w:szCs w:val="28"/>
        </w:rPr>
        <w:t xml:space="preserve">- </w:t>
      </w:r>
      <w:r w:rsidRPr="0016242F">
        <w:rPr>
          <w:color w:val="000000"/>
          <w:sz w:val="28"/>
          <w:szCs w:val="28"/>
        </w:rPr>
        <w:t xml:space="preserve">для дальнейшего совершенствования и повышения качества оказания </w:t>
      </w:r>
      <w:r w:rsidRPr="0016242F">
        <w:rPr>
          <w:sz w:val="28"/>
          <w:szCs w:val="28"/>
        </w:rPr>
        <w:t xml:space="preserve">специализированный реабилитационной помощи детскому населению республики и учитывая уменьшение количества детей, находящихся </w:t>
      </w:r>
      <w:r w:rsidRPr="0016242F">
        <w:rPr>
          <w:bCs/>
          <w:sz w:val="28"/>
          <w:szCs w:val="28"/>
        </w:rPr>
        <w:t>ГБУ</w:t>
      </w:r>
      <w:r w:rsidRPr="0016242F">
        <w:rPr>
          <w:sz w:val="28"/>
          <w:szCs w:val="28"/>
        </w:rPr>
        <w:t xml:space="preserve"> РД </w:t>
      </w:r>
      <w:r w:rsidRPr="0016242F">
        <w:rPr>
          <w:bCs/>
          <w:sz w:val="28"/>
          <w:szCs w:val="28"/>
        </w:rPr>
        <w:t>«Республиканский дом ребенка г. Махачкалы» переименовать в Государственное бюджетное учреждение Республики Дагестан «Республиканский детский реабилитационный центр».</w:t>
      </w:r>
    </w:p>
    <w:p w:rsidR="0016242F" w:rsidRPr="0016242F" w:rsidRDefault="0016242F" w:rsidP="00D10B0C">
      <w:pPr>
        <w:ind w:left="360" w:firstLine="349"/>
        <w:jc w:val="both"/>
        <w:rPr>
          <w:bCs/>
          <w:sz w:val="28"/>
          <w:szCs w:val="28"/>
        </w:rPr>
      </w:pPr>
      <w:r w:rsidRPr="0016242F">
        <w:rPr>
          <w:bCs/>
          <w:sz w:val="28"/>
          <w:szCs w:val="28"/>
        </w:rPr>
        <w:t xml:space="preserve">По результатам рассмотренных предложений </w:t>
      </w:r>
      <w:r w:rsidRPr="0016242F">
        <w:rPr>
          <w:sz w:val="28"/>
          <w:szCs w:val="28"/>
        </w:rPr>
        <w:t>Постановлением Правительства Республики Дагестан от 9 ноября 2016 года № 325 с 1 января 2017 года переименовано ГБУ</w:t>
      </w:r>
      <w:r w:rsidRPr="0016242F">
        <w:rPr>
          <w:bCs/>
          <w:sz w:val="28"/>
          <w:szCs w:val="28"/>
        </w:rPr>
        <w:t xml:space="preserve"> РД «Республиканский дом ребенка г. Махачкалы Министерства здравоохранения Республики Дагестан» в ГБУ РД «Республиканский детский реабилитационный центр», </w:t>
      </w:r>
      <w:r w:rsidRPr="0016242F">
        <w:rPr>
          <w:sz w:val="28"/>
          <w:szCs w:val="28"/>
        </w:rPr>
        <w:t>Постановлением Правительства Республики Дагестан от 30 ноября 2016 г. № 369 с 1 января 2017 года ликвидировано ГАУ РД «</w:t>
      </w:r>
      <w:r w:rsidRPr="0016242F">
        <w:rPr>
          <w:color w:val="000000"/>
          <w:sz w:val="28"/>
          <w:szCs w:val="28"/>
        </w:rPr>
        <w:t>Республиканский лечебно-консультативный центр косметологии».</w:t>
      </w:r>
    </w:p>
    <w:p w:rsidR="0016242F" w:rsidRPr="0016242F" w:rsidRDefault="0016242F" w:rsidP="00D10B0C">
      <w:pPr>
        <w:ind w:left="360" w:firstLine="349"/>
        <w:jc w:val="both"/>
        <w:rPr>
          <w:bCs/>
          <w:sz w:val="28"/>
          <w:szCs w:val="28"/>
        </w:rPr>
      </w:pPr>
      <w:r w:rsidRPr="0016242F">
        <w:rPr>
          <w:bCs/>
          <w:sz w:val="28"/>
          <w:szCs w:val="28"/>
        </w:rPr>
        <w:t xml:space="preserve">По предложению Общественного Совета по независимые оценки качества оказания медицинской помощи населению, с учетом отсутствия лицензии по причине несоответствия условий для оказания медицинской помощи и не возможности устранения нарушений лицензионного требования в ближайшей перспективе (необходимо строительство или аренда соответствующих знаний) Министерством здравоохранения Республики Дагестан приостановлена деятельность 12 </w:t>
      </w:r>
      <w:proofErr w:type="spellStart"/>
      <w:r w:rsidRPr="0016242F">
        <w:rPr>
          <w:bCs/>
          <w:sz w:val="28"/>
          <w:szCs w:val="28"/>
        </w:rPr>
        <w:t>ФАПов</w:t>
      </w:r>
      <w:proofErr w:type="spellEnd"/>
      <w:r w:rsidRPr="0016242F">
        <w:rPr>
          <w:bCs/>
          <w:sz w:val="28"/>
          <w:szCs w:val="28"/>
        </w:rPr>
        <w:t xml:space="preserve"> и врачебной амбулатории в ГБУ РД «</w:t>
      </w:r>
      <w:proofErr w:type="spellStart"/>
      <w:r w:rsidRPr="0016242F">
        <w:rPr>
          <w:bCs/>
          <w:sz w:val="28"/>
          <w:szCs w:val="28"/>
        </w:rPr>
        <w:t>Рутульская</w:t>
      </w:r>
      <w:proofErr w:type="spellEnd"/>
      <w:r w:rsidRPr="0016242F">
        <w:rPr>
          <w:bCs/>
          <w:sz w:val="28"/>
          <w:szCs w:val="28"/>
        </w:rPr>
        <w:t xml:space="preserve"> ЦРБ»,  1 </w:t>
      </w:r>
      <w:proofErr w:type="spellStart"/>
      <w:r w:rsidRPr="0016242F">
        <w:rPr>
          <w:bCs/>
          <w:sz w:val="28"/>
          <w:szCs w:val="28"/>
        </w:rPr>
        <w:t>ФАПа</w:t>
      </w:r>
      <w:proofErr w:type="spellEnd"/>
      <w:r w:rsidRPr="0016242F">
        <w:rPr>
          <w:bCs/>
          <w:sz w:val="28"/>
          <w:szCs w:val="28"/>
        </w:rPr>
        <w:t xml:space="preserve"> ГБУ РД «</w:t>
      </w:r>
      <w:proofErr w:type="spellStart"/>
      <w:r w:rsidRPr="0016242F">
        <w:rPr>
          <w:bCs/>
          <w:sz w:val="28"/>
          <w:szCs w:val="28"/>
        </w:rPr>
        <w:t>Кулинская</w:t>
      </w:r>
      <w:proofErr w:type="spellEnd"/>
      <w:r w:rsidRPr="0016242F">
        <w:rPr>
          <w:bCs/>
          <w:sz w:val="28"/>
          <w:szCs w:val="28"/>
        </w:rPr>
        <w:t xml:space="preserve"> ЦРБ», расположенного в зоне отгонного животноводства, ФП ГБУ РД «</w:t>
      </w:r>
      <w:proofErr w:type="spellStart"/>
      <w:r w:rsidRPr="0016242F">
        <w:rPr>
          <w:bCs/>
          <w:sz w:val="28"/>
          <w:szCs w:val="28"/>
        </w:rPr>
        <w:t>Ахтынская</w:t>
      </w:r>
      <w:proofErr w:type="spellEnd"/>
      <w:r w:rsidRPr="0016242F">
        <w:rPr>
          <w:bCs/>
          <w:sz w:val="28"/>
          <w:szCs w:val="28"/>
        </w:rPr>
        <w:t xml:space="preserve"> ЦРБ» и ГБУ РД «</w:t>
      </w:r>
      <w:proofErr w:type="spellStart"/>
      <w:r w:rsidRPr="0016242F">
        <w:rPr>
          <w:bCs/>
          <w:sz w:val="28"/>
          <w:szCs w:val="28"/>
        </w:rPr>
        <w:t>Гумбетовская</w:t>
      </w:r>
      <w:proofErr w:type="spellEnd"/>
      <w:r w:rsidRPr="0016242F">
        <w:rPr>
          <w:bCs/>
          <w:sz w:val="28"/>
          <w:szCs w:val="28"/>
        </w:rPr>
        <w:t xml:space="preserve"> ЦРБ»</w:t>
      </w:r>
    </w:p>
    <w:p w:rsidR="0016242F" w:rsidRPr="0016242F" w:rsidRDefault="0016242F" w:rsidP="00D10B0C">
      <w:pPr>
        <w:ind w:left="360" w:firstLine="349"/>
        <w:jc w:val="both"/>
        <w:rPr>
          <w:color w:val="000000"/>
          <w:sz w:val="28"/>
          <w:szCs w:val="28"/>
        </w:rPr>
      </w:pPr>
      <w:r w:rsidRPr="0016242F">
        <w:rPr>
          <w:color w:val="000000"/>
          <w:sz w:val="28"/>
          <w:szCs w:val="28"/>
        </w:rPr>
        <w:lastRenderedPageBreak/>
        <w:t xml:space="preserve">Приказом по Министерству здравоохранения РД от 21 апреля 2016 года № 385-П в связи </w:t>
      </w:r>
      <w:r w:rsidRPr="0016242F">
        <w:rPr>
          <w:sz w:val="28"/>
          <w:szCs w:val="28"/>
        </w:rPr>
        <w:t>с отсутствием постоянно проживающего населения</w:t>
      </w:r>
      <w:r w:rsidRPr="0016242F">
        <w:rPr>
          <w:color w:val="000000"/>
          <w:sz w:val="28"/>
          <w:szCs w:val="28"/>
        </w:rPr>
        <w:t xml:space="preserve"> закрыт фельдшерский пункт в с. </w:t>
      </w:r>
      <w:proofErr w:type="spellStart"/>
      <w:r w:rsidRPr="0016242F">
        <w:rPr>
          <w:color w:val="000000"/>
          <w:sz w:val="28"/>
          <w:szCs w:val="28"/>
        </w:rPr>
        <w:t>Ухул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Ахтынского</w:t>
      </w:r>
      <w:proofErr w:type="spellEnd"/>
      <w:r w:rsidRPr="0016242F">
        <w:rPr>
          <w:color w:val="000000"/>
          <w:sz w:val="28"/>
          <w:szCs w:val="28"/>
        </w:rPr>
        <w:t xml:space="preserve"> района. </w:t>
      </w:r>
    </w:p>
    <w:p w:rsidR="0016242F" w:rsidRPr="0016242F" w:rsidRDefault="0016242F" w:rsidP="00D10B0C">
      <w:pPr>
        <w:ind w:left="360" w:firstLine="349"/>
        <w:jc w:val="both"/>
        <w:rPr>
          <w:color w:val="000000"/>
          <w:sz w:val="28"/>
          <w:szCs w:val="28"/>
        </w:rPr>
      </w:pPr>
      <w:r w:rsidRPr="0016242F">
        <w:rPr>
          <w:color w:val="000000"/>
          <w:sz w:val="28"/>
          <w:szCs w:val="28"/>
        </w:rPr>
        <w:t xml:space="preserve">Приказом по Министерству здравоохранения РД от 24 июня 2016 года № 1010-П в связи </w:t>
      </w:r>
      <w:r w:rsidRPr="0016242F">
        <w:rPr>
          <w:sz w:val="28"/>
          <w:szCs w:val="28"/>
        </w:rPr>
        <w:t xml:space="preserve">с отсутствием постоянно проживающего населения </w:t>
      </w:r>
      <w:r w:rsidRPr="0016242F">
        <w:rPr>
          <w:color w:val="000000"/>
          <w:sz w:val="28"/>
          <w:szCs w:val="28"/>
        </w:rPr>
        <w:t xml:space="preserve">закрыт фельдшерский пункт в с. </w:t>
      </w:r>
      <w:proofErr w:type="spellStart"/>
      <w:r w:rsidRPr="0016242F">
        <w:rPr>
          <w:color w:val="000000"/>
          <w:sz w:val="28"/>
          <w:szCs w:val="28"/>
        </w:rPr>
        <w:t>Гадари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Гумбетовского</w:t>
      </w:r>
      <w:proofErr w:type="spellEnd"/>
      <w:r w:rsidRPr="0016242F">
        <w:rPr>
          <w:color w:val="000000"/>
          <w:sz w:val="28"/>
          <w:szCs w:val="28"/>
        </w:rPr>
        <w:t xml:space="preserve"> района, жители прикреплены к ФП с. </w:t>
      </w:r>
      <w:proofErr w:type="spellStart"/>
      <w:r w:rsidRPr="0016242F">
        <w:rPr>
          <w:color w:val="000000"/>
          <w:sz w:val="28"/>
          <w:szCs w:val="28"/>
        </w:rPr>
        <w:t>Аргвани</w:t>
      </w:r>
      <w:proofErr w:type="spellEnd"/>
      <w:r w:rsidRPr="0016242F">
        <w:rPr>
          <w:color w:val="000000"/>
          <w:sz w:val="28"/>
          <w:szCs w:val="28"/>
        </w:rPr>
        <w:t xml:space="preserve"> </w:t>
      </w:r>
      <w:proofErr w:type="spellStart"/>
      <w:r w:rsidRPr="0016242F">
        <w:rPr>
          <w:color w:val="000000"/>
          <w:sz w:val="28"/>
          <w:szCs w:val="28"/>
        </w:rPr>
        <w:t>Гумбетовского</w:t>
      </w:r>
      <w:proofErr w:type="spellEnd"/>
      <w:r w:rsidRPr="0016242F">
        <w:rPr>
          <w:color w:val="000000"/>
          <w:sz w:val="28"/>
          <w:szCs w:val="28"/>
        </w:rPr>
        <w:t xml:space="preserve"> района.</w:t>
      </w:r>
    </w:p>
    <w:p w:rsidR="0016242F" w:rsidRPr="0016242F" w:rsidRDefault="0016242F" w:rsidP="00D10B0C">
      <w:pPr>
        <w:ind w:left="360" w:firstLine="349"/>
        <w:jc w:val="both"/>
        <w:rPr>
          <w:sz w:val="28"/>
          <w:szCs w:val="28"/>
        </w:rPr>
      </w:pPr>
      <w:r w:rsidRPr="0016242F">
        <w:rPr>
          <w:color w:val="000000"/>
          <w:sz w:val="28"/>
          <w:szCs w:val="28"/>
        </w:rPr>
        <w:t xml:space="preserve">Приказами по Министерству здравоохранения РД от 21.04.2016 г. № 387-п, 30. 06.2016 г. № 1026-п </w:t>
      </w:r>
      <w:r w:rsidRPr="0016242F">
        <w:rPr>
          <w:bCs/>
          <w:sz w:val="28"/>
          <w:szCs w:val="28"/>
        </w:rPr>
        <w:t xml:space="preserve">приостановлена деятельность11 </w:t>
      </w:r>
      <w:proofErr w:type="spellStart"/>
      <w:r w:rsidRPr="0016242F">
        <w:rPr>
          <w:bCs/>
          <w:sz w:val="28"/>
          <w:szCs w:val="28"/>
        </w:rPr>
        <w:t>ФАПов</w:t>
      </w:r>
      <w:proofErr w:type="spellEnd"/>
      <w:r w:rsidRPr="0016242F">
        <w:rPr>
          <w:bCs/>
          <w:sz w:val="28"/>
          <w:szCs w:val="28"/>
        </w:rPr>
        <w:t xml:space="preserve"> в ГБУ РД «</w:t>
      </w:r>
      <w:proofErr w:type="spellStart"/>
      <w:r w:rsidRPr="0016242F">
        <w:rPr>
          <w:bCs/>
          <w:sz w:val="28"/>
          <w:szCs w:val="28"/>
        </w:rPr>
        <w:t>Рутульской</w:t>
      </w:r>
      <w:proofErr w:type="spellEnd"/>
      <w:r w:rsidRPr="0016242F">
        <w:rPr>
          <w:bCs/>
          <w:sz w:val="28"/>
          <w:szCs w:val="28"/>
        </w:rPr>
        <w:t xml:space="preserve"> ЦРБ». Приказом </w:t>
      </w:r>
      <w:r w:rsidRPr="0016242F">
        <w:rPr>
          <w:color w:val="000000"/>
          <w:sz w:val="28"/>
          <w:szCs w:val="28"/>
        </w:rPr>
        <w:t xml:space="preserve">по Министерству здравоохранения РД от 29.11.2016 г. № 1558-п </w:t>
      </w:r>
      <w:r w:rsidRPr="0016242F">
        <w:rPr>
          <w:bCs/>
          <w:sz w:val="28"/>
          <w:szCs w:val="28"/>
        </w:rPr>
        <w:t>приостановлена деятельность 1 ФП и врачебной амбулатории ГБУ РД «</w:t>
      </w:r>
      <w:proofErr w:type="spellStart"/>
      <w:r w:rsidRPr="0016242F">
        <w:rPr>
          <w:bCs/>
          <w:sz w:val="28"/>
          <w:szCs w:val="28"/>
        </w:rPr>
        <w:t>Рутульской</w:t>
      </w:r>
      <w:proofErr w:type="spellEnd"/>
      <w:r w:rsidRPr="0016242F">
        <w:rPr>
          <w:bCs/>
          <w:sz w:val="28"/>
          <w:szCs w:val="28"/>
        </w:rPr>
        <w:t xml:space="preserve"> ЦРБ». Приказом </w:t>
      </w:r>
      <w:r w:rsidRPr="0016242F">
        <w:rPr>
          <w:color w:val="000000"/>
          <w:sz w:val="28"/>
          <w:szCs w:val="28"/>
        </w:rPr>
        <w:t xml:space="preserve">по Министерству здравоохранения РД от 21.04.2016 г. № 384-п </w:t>
      </w:r>
      <w:r w:rsidRPr="0016242F">
        <w:rPr>
          <w:bCs/>
          <w:sz w:val="28"/>
          <w:szCs w:val="28"/>
        </w:rPr>
        <w:t xml:space="preserve">приостановлена деятельность </w:t>
      </w:r>
      <w:proofErr w:type="spellStart"/>
      <w:r w:rsidRPr="0016242F">
        <w:rPr>
          <w:bCs/>
          <w:sz w:val="28"/>
          <w:szCs w:val="28"/>
        </w:rPr>
        <w:t>ФАПа</w:t>
      </w:r>
      <w:proofErr w:type="spellEnd"/>
      <w:r w:rsidRPr="0016242F">
        <w:rPr>
          <w:bCs/>
          <w:sz w:val="28"/>
          <w:szCs w:val="28"/>
        </w:rPr>
        <w:t xml:space="preserve"> ГБУ РД «</w:t>
      </w:r>
      <w:proofErr w:type="spellStart"/>
      <w:r w:rsidRPr="0016242F">
        <w:rPr>
          <w:bCs/>
          <w:sz w:val="28"/>
          <w:szCs w:val="28"/>
        </w:rPr>
        <w:t>Кулинская</w:t>
      </w:r>
      <w:proofErr w:type="spellEnd"/>
      <w:r w:rsidRPr="0016242F">
        <w:rPr>
          <w:bCs/>
          <w:sz w:val="28"/>
          <w:szCs w:val="28"/>
        </w:rPr>
        <w:t xml:space="preserve"> ЦРБ», расположенного в зоне отгонного животноводства.</w:t>
      </w:r>
    </w:p>
    <w:p w:rsidR="001B6E64" w:rsidRPr="001B6E64" w:rsidRDefault="001B6E64" w:rsidP="001B6E64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</w:rPr>
      </w:pPr>
      <w:r w:rsidRPr="001B6E64">
        <w:rPr>
          <w:rStyle w:val="a4"/>
          <w:sz w:val="28"/>
          <w:szCs w:val="28"/>
        </w:rPr>
        <w:t>По 2 вопросу:</w:t>
      </w:r>
    </w:p>
    <w:p w:rsidR="001B6E64" w:rsidRDefault="004C05B5" w:rsidP="001B6E64">
      <w:pPr>
        <w:pStyle w:val="a5"/>
        <w:numPr>
          <w:ilvl w:val="0"/>
          <w:numId w:val="2"/>
        </w:numPr>
        <w:shd w:val="clear" w:color="auto" w:fill="FFFFFF"/>
        <w:spacing w:before="36" w:after="36" w:line="306" w:lineRule="atLeast"/>
        <w:jc w:val="both"/>
        <w:rPr>
          <w:rStyle w:val="a4"/>
          <w:b w:val="0"/>
          <w:sz w:val="28"/>
          <w:szCs w:val="28"/>
        </w:rPr>
      </w:pPr>
      <w:proofErr w:type="spellStart"/>
      <w:r w:rsidRPr="001B6E64">
        <w:rPr>
          <w:rStyle w:val="a4"/>
          <w:b w:val="0"/>
          <w:sz w:val="28"/>
          <w:szCs w:val="28"/>
        </w:rPr>
        <w:t>Т.В.Беляева</w:t>
      </w:r>
      <w:proofErr w:type="spellEnd"/>
      <w:r w:rsidRPr="001B6E64">
        <w:rPr>
          <w:rStyle w:val="a4"/>
          <w:b w:val="0"/>
          <w:sz w:val="28"/>
          <w:szCs w:val="28"/>
        </w:rPr>
        <w:t xml:space="preserve"> - ознакомила членов ОС в про</w:t>
      </w:r>
      <w:r w:rsidR="001B6E64" w:rsidRPr="001B6E64">
        <w:rPr>
          <w:rStyle w:val="a4"/>
          <w:b w:val="0"/>
          <w:sz w:val="28"/>
          <w:szCs w:val="28"/>
        </w:rPr>
        <w:t>ект плана мероприятий ОС на 2017</w:t>
      </w:r>
      <w:r w:rsidRPr="001B6E64">
        <w:rPr>
          <w:rStyle w:val="a4"/>
          <w:b w:val="0"/>
          <w:sz w:val="28"/>
          <w:szCs w:val="28"/>
        </w:rPr>
        <w:t xml:space="preserve"> год, графиком проведения независимой оценки качества оказания медицинской помощи в медицински</w:t>
      </w:r>
      <w:r w:rsidR="001B6E64" w:rsidRPr="001B6E64">
        <w:rPr>
          <w:rStyle w:val="a4"/>
          <w:b w:val="0"/>
          <w:sz w:val="28"/>
          <w:szCs w:val="28"/>
        </w:rPr>
        <w:t>х организациях республики в 2017</w:t>
      </w:r>
      <w:r w:rsidRPr="001B6E64">
        <w:rPr>
          <w:rStyle w:val="a4"/>
          <w:b w:val="0"/>
          <w:sz w:val="28"/>
          <w:szCs w:val="28"/>
        </w:rPr>
        <w:t xml:space="preserve"> году.</w:t>
      </w:r>
      <w:r w:rsidR="00C42CF2">
        <w:rPr>
          <w:rStyle w:val="a4"/>
          <w:b w:val="0"/>
          <w:sz w:val="28"/>
          <w:szCs w:val="28"/>
        </w:rPr>
        <w:t xml:space="preserve"> </w:t>
      </w:r>
    </w:p>
    <w:p w:rsidR="00AD1E41" w:rsidRDefault="00AD1E41" w:rsidP="00AD1E41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rStyle w:val="a4"/>
          <w:b w:val="0"/>
          <w:sz w:val="28"/>
          <w:szCs w:val="28"/>
        </w:rPr>
      </w:pPr>
    </w:p>
    <w:p w:rsidR="001B6E64" w:rsidRPr="00AD1E41" w:rsidRDefault="001B6E64" w:rsidP="001B6E64">
      <w:pPr>
        <w:shd w:val="clear" w:color="auto" w:fill="FFFFFF"/>
        <w:spacing w:before="36" w:after="36" w:line="306" w:lineRule="atLeast"/>
        <w:jc w:val="both"/>
        <w:rPr>
          <w:rStyle w:val="a4"/>
          <w:sz w:val="28"/>
          <w:szCs w:val="28"/>
        </w:rPr>
      </w:pPr>
      <w:r w:rsidRPr="00AD1E41">
        <w:rPr>
          <w:rStyle w:val="a4"/>
          <w:sz w:val="28"/>
          <w:szCs w:val="28"/>
        </w:rPr>
        <w:t>По 3 вопросу:</w:t>
      </w:r>
    </w:p>
    <w:p w:rsidR="00AD1E41" w:rsidRPr="001B6E64" w:rsidRDefault="00AD1E41" w:rsidP="001B6E64">
      <w:pPr>
        <w:shd w:val="clear" w:color="auto" w:fill="FFFFFF"/>
        <w:spacing w:before="36" w:after="36" w:line="306" w:lineRule="atLeast"/>
        <w:jc w:val="both"/>
        <w:rPr>
          <w:rStyle w:val="a4"/>
          <w:b w:val="0"/>
          <w:sz w:val="28"/>
          <w:szCs w:val="28"/>
        </w:rPr>
      </w:pPr>
    </w:p>
    <w:p w:rsidR="00AD1E41" w:rsidRDefault="004C05B5" w:rsidP="00AD1E41">
      <w:pPr>
        <w:pStyle w:val="a5"/>
        <w:numPr>
          <w:ilvl w:val="0"/>
          <w:numId w:val="3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proofErr w:type="spellStart"/>
      <w:r w:rsidRPr="00AD1E41">
        <w:rPr>
          <w:sz w:val="28"/>
          <w:szCs w:val="28"/>
        </w:rPr>
        <w:t>Хайбулаева</w:t>
      </w:r>
      <w:proofErr w:type="spellEnd"/>
      <w:r w:rsidRPr="00AD1E41">
        <w:rPr>
          <w:sz w:val="28"/>
          <w:szCs w:val="28"/>
        </w:rPr>
        <w:t xml:space="preserve"> Н.М. - представила </w:t>
      </w:r>
      <w:r w:rsidR="00AD1E41" w:rsidRPr="00AD1E41">
        <w:rPr>
          <w:sz w:val="28"/>
          <w:szCs w:val="28"/>
        </w:rPr>
        <w:t>70 государственных медицинских организаций в отношении которых будет проводится независимая оценка качества оказания медицинской помощи.</w:t>
      </w:r>
    </w:p>
    <w:p w:rsidR="00AD1E41" w:rsidRDefault="00AD1E41" w:rsidP="00AD1E41">
      <w:pPr>
        <w:pStyle w:val="a5"/>
        <w:shd w:val="clear" w:color="auto" w:fill="FFFFFF"/>
        <w:spacing w:before="36" w:after="36" w:line="306" w:lineRule="atLeast"/>
        <w:ind w:left="1080"/>
        <w:jc w:val="both"/>
        <w:rPr>
          <w:sz w:val="28"/>
          <w:szCs w:val="28"/>
        </w:rPr>
      </w:pPr>
    </w:p>
    <w:p w:rsidR="00AD1E41" w:rsidRDefault="00AD1E41" w:rsidP="00AD1E41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 w:rsidRPr="00AD1E41">
        <w:rPr>
          <w:b/>
          <w:sz w:val="28"/>
          <w:szCs w:val="28"/>
        </w:rPr>
        <w:t>По 4 вопросу:</w:t>
      </w:r>
    </w:p>
    <w:p w:rsidR="00AD1E41" w:rsidRDefault="00AD1E41" w:rsidP="00AD1E41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AD1E41" w:rsidRPr="00CF5479" w:rsidRDefault="00AD1E41" w:rsidP="00AD1E41">
      <w:pPr>
        <w:pStyle w:val="a5"/>
        <w:numPr>
          <w:ilvl w:val="0"/>
          <w:numId w:val="4"/>
        </w:numPr>
        <w:shd w:val="clear" w:color="auto" w:fill="FFFFFF"/>
        <w:spacing w:before="36" w:after="36" w:line="306" w:lineRule="atLeast"/>
        <w:jc w:val="both"/>
        <w:rPr>
          <w:rStyle w:val="a6"/>
          <w:color w:val="auto"/>
          <w:sz w:val="28"/>
          <w:szCs w:val="28"/>
          <w:u w:val="none"/>
        </w:rPr>
      </w:pPr>
      <w:proofErr w:type="spellStart"/>
      <w:r w:rsidRPr="001B6E64">
        <w:rPr>
          <w:rStyle w:val="a4"/>
          <w:b w:val="0"/>
          <w:sz w:val="28"/>
          <w:szCs w:val="28"/>
        </w:rPr>
        <w:t>Т.В.Беляева</w:t>
      </w:r>
      <w:proofErr w:type="spellEnd"/>
      <w:r>
        <w:rPr>
          <w:rStyle w:val="a4"/>
          <w:b w:val="0"/>
          <w:sz w:val="28"/>
          <w:szCs w:val="28"/>
        </w:rPr>
        <w:t xml:space="preserve"> – доложила о невозможности размещения результатов независимой оценки качества оказания медицинской помощи по негосударственным медицинским организациям, т.к. они не зарегистрированы на </w:t>
      </w:r>
      <w:hyperlink r:id="rId7" w:tgtFrame="_blank" w:history="1">
        <w:r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  <w:r>
        <w:rPr>
          <w:rStyle w:val="a6"/>
          <w:rFonts w:ascii="Arial" w:hAnsi="Arial" w:cs="Arial"/>
          <w:color w:val="0196C9"/>
          <w:sz w:val="28"/>
          <w:szCs w:val="28"/>
        </w:rPr>
        <w:t xml:space="preserve">, </w:t>
      </w:r>
      <w:r w:rsidRPr="00AD1E41">
        <w:rPr>
          <w:rStyle w:val="a6"/>
          <w:rFonts w:ascii="Arial" w:hAnsi="Arial" w:cs="Arial"/>
          <w:color w:val="auto"/>
          <w:sz w:val="28"/>
          <w:szCs w:val="28"/>
          <w:u w:val="none"/>
        </w:rPr>
        <w:t>хотя оказывают медицинскую помощь в системе ОМС</w:t>
      </w:r>
    </w:p>
    <w:p w:rsidR="00CF5479" w:rsidRDefault="00CF5479" w:rsidP="00CF5479">
      <w:pPr>
        <w:pStyle w:val="a5"/>
        <w:shd w:val="clear" w:color="auto" w:fill="FFFFFF"/>
        <w:spacing w:before="36" w:after="36" w:line="306" w:lineRule="atLeast"/>
        <w:ind w:left="1260"/>
        <w:jc w:val="both"/>
        <w:rPr>
          <w:rStyle w:val="a4"/>
          <w:b w:val="0"/>
          <w:sz w:val="28"/>
          <w:szCs w:val="28"/>
        </w:rPr>
      </w:pPr>
    </w:p>
    <w:p w:rsidR="00CF5479" w:rsidRDefault="00CF5479" w:rsidP="00CF5479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5</w:t>
      </w:r>
      <w:r w:rsidRPr="00AD1E41">
        <w:rPr>
          <w:b/>
          <w:sz w:val="28"/>
          <w:szCs w:val="28"/>
        </w:rPr>
        <w:t xml:space="preserve"> вопросу:</w:t>
      </w:r>
    </w:p>
    <w:p w:rsidR="00CF5479" w:rsidRDefault="00CF5479" w:rsidP="00CF5479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</w:p>
    <w:p w:rsidR="00CF5479" w:rsidRPr="00CF5479" w:rsidRDefault="00CF5479" w:rsidP="00CF5479">
      <w:p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CF5479">
        <w:rPr>
          <w:sz w:val="28"/>
          <w:szCs w:val="28"/>
        </w:rPr>
        <w:t xml:space="preserve">            1.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М.Г. Для оказания специализированной реабилитационной помощи туберкулезным больным и в связи с низкой загруженности коек считаем целесообразным переименовать ГБУ РД «</w:t>
      </w:r>
      <w:proofErr w:type="spellStart"/>
      <w:r>
        <w:rPr>
          <w:sz w:val="28"/>
          <w:szCs w:val="28"/>
        </w:rPr>
        <w:t>Тляратинская</w:t>
      </w:r>
      <w:proofErr w:type="spellEnd"/>
      <w:r>
        <w:rPr>
          <w:sz w:val="28"/>
          <w:szCs w:val="28"/>
        </w:rPr>
        <w:t xml:space="preserve"> межрайонная туберкулезная больница» в ГБУ РД «</w:t>
      </w:r>
      <w:proofErr w:type="spellStart"/>
      <w:r>
        <w:rPr>
          <w:sz w:val="28"/>
          <w:szCs w:val="28"/>
        </w:rPr>
        <w:t>Тляратинский</w:t>
      </w:r>
      <w:proofErr w:type="spellEnd"/>
      <w:r>
        <w:rPr>
          <w:sz w:val="28"/>
          <w:szCs w:val="28"/>
        </w:rPr>
        <w:t xml:space="preserve"> межрайонный туберкулезный санаторий». </w:t>
      </w:r>
    </w:p>
    <w:p w:rsidR="004C05B5" w:rsidRDefault="004C05B5" w:rsidP="004C05B5">
      <w:pPr>
        <w:pStyle w:val="rtecenter"/>
        <w:shd w:val="clear" w:color="auto" w:fill="FFFFFF"/>
        <w:spacing w:before="144" w:beforeAutospacing="0" w:after="288" w:afterAutospacing="0" w:line="306" w:lineRule="atLeast"/>
        <w:ind w:firstLine="720"/>
        <w:jc w:val="center"/>
        <w:rPr>
          <w:rStyle w:val="a4"/>
          <w:i/>
          <w:sz w:val="28"/>
          <w:szCs w:val="28"/>
        </w:rPr>
      </w:pPr>
      <w:r w:rsidRPr="00AD1E41">
        <w:rPr>
          <w:rStyle w:val="a4"/>
          <w:i/>
          <w:sz w:val="28"/>
          <w:szCs w:val="28"/>
        </w:rPr>
        <w:lastRenderedPageBreak/>
        <w:t>Решили:</w:t>
      </w:r>
    </w:p>
    <w:p w:rsidR="00E20546" w:rsidRDefault="00E20546" w:rsidP="00E20546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1 вопросу:</w:t>
      </w:r>
    </w:p>
    <w:p w:rsidR="00AD1E41" w:rsidRDefault="00AD1E41" w:rsidP="00AD1E41">
      <w:pPr>
        <w:pStyle w:val="rtecenter"/>
        <w:numPr>
          <w:ilvl w:val="0"/>
          <w:numId w:val="5"/>
        </w:numPr>
        <w:shd w:val="clear" w:color="auto" w:fill="FFFFFF"/>
        <w:spacing w:before="144" w:beforeAutospacing="0" w:after="288" w:afterAutospacing="0" w:line="306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Принять к сведению предложения Общественного совета по улучшению качества оказания медицинской помощи 84 медицинскими организациями по результатам независимой оценки качества оказания медицинской помощи за 2016 год</w:t>
      </w:r>
      <w:r w:rsidR="00E20546">
        <w:rPr>
          <w:rStyle w:val="a4"/>
          <w:b w:val="0"/>
          <w:sz w:val="28"/>
          <w:szCs w:val="28"/>
        </w:rPr>
        <w:t xml:space="preserve"> (приложение №1)</w:t>
      </w:r>
    </w:p>
    <w:p w:rsidR="00AD1E41" w:rsidRDefault="00E20546" w:rsidP="00AD1E41">
      <w:pPr>
        <w:pStyle w:val="rtecenter"/>
        <w:numPr>
          <w:ilvl w:val="0"/>
          <w:numId w:val="5"/>
        </w:numPr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sz w:val="28"/>
          <w:szCs w:val="28"/>
        </w:rPr>
        <w:t>Руководителям медицинских организаций, в отношении которых проводилась независимая оценка качества оказания медицинской помощи представить в Общественный совет в срок до 15 марта планы мероприятий по улучшению качества оказания медицинской помощи, с учетом предложений.</w:t>
      </w:r>
    </w:p>
    <w:p w:rsidR="00E20546" w:rsidRPr="001B6E64" w:rsidRDefault="00E20546" w:rsidP="00E20546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4"/>
        </w:rPr>
      </w:pPr>
      <w:r>
        <w:rPr>
          <w:rStyle w:val="a4"/>
          <w:sz w:val="28"/>
          <w:szCs w:val="28"/>
        </w:rPr>
        <w:t xml:space="preserve">   </w:t>
      </w:r>
      <w:r w:rsidRPr="001B6E64">
        <w:rPr>
          <w:rStyle w:val="a4"/>
          <w:sz w:val="28"/>
          <w:szCs w:val="28"/>
        </w:rPr>
        <w:t>По 2 вопросу:</w:t>
      </w:r>
    </w:p>
    <w:p w:rsidR="00E20546" w:rsidRPr="00A53C34" w:rsidRDefault="004C05B5" w:rsidP="007C03CD">
      <w:pPr>
        <w:pStyle w:val="a5"/>
        <w:numPr>
          <w:ilvl w:val="0"/>
          <w:numId w:val="6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A53C34">
        <w:rPr>
          <w:sz w:val="28"/>
          <w:szCs w:val="28"/>
        </w:rPr>
        <w:t>Утвердить план работы Общественного совета по независимые оценки качества ока</w:t>
      </w:r>
      <w:r w:rsidR="00E20546" w:rsidRPr="00A53C34">
        <w:rPr>
          <w:sz w:val="28"/>
          <w:szCs w:val="28"/>
        </w:rPr>
        <w:t>зания медицинской помощи на 2017</w:t>
      </w:r>
      <w:r w:rsidRPr="00A53C34">
        <w:rPr>
          <w:sz w:val="28"/>
          <w:szCs w:val="28"/>
        </w:rPr>
        <w:t xml:space="preserve"> год.</w:t>
      </w:r>
      <w:r w:rsidR="00E20546" w:rsidRPr="00A53C34">
        <w:rPr>
          <w:sz w:val="28"/>
          <w:szCs w:val="28"/>
        </w:rPr>
        <w:t xml:space="preserve"> (приложение №2)</w:t>
      </w:r>
    </w:p>
    <w:p w:rsidR="00E20546" w:rsidRPr="00E20546" w:rsidRDefault="00E20546" w:rsidP="00A53C34">
      <w:p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AD1E41">
        <w:rPr>
          <w:rStyle w:val="a4"/>
          <w:sz w:val="28"/>
          <w:szCs w:val="28"/>
        </w:rPr>
        <w:t>По 3 вопросу:</w:t>
      </w:r>
    </w:p>
    <w:p w:rsidR="00E20546" w:rsidRPr="00A53C34" w:rsidRDefault="004C05B5" w:rsidP="00546081">
      <w:pPr>
        <w:pStyle w:val="a5"/>
        <w:numPr>
          <w:ilvl w:val="0"/>
          <w:numId w:val="7"/>
        </w:numPr>
        <w:shd w:val="clear" w:color="auto" w:fill="FFFFFF"/>
        <w:spacing w:before="36" w:after="36" w:line="306" w:lineRule="atLeast"/>
        <w:jc w:val="both"/>
        <w:rPr>
          <w:sz w:val="28"/>
          <w:szCs w:val="28"/>
        </w:rPr>
      </w:pPr>
      <w:r w:rsidRPr="00A53C34">
        <w:rPr>
          <w:sz w:val="28"/>
          <w:szCs w:val="28"/>
        </w:rPr>
        <w:t>Утвердить список медицинских организаций, в отношении которых будет проводится независимой оценки качества ок</w:t>
      </w:r>
      <w:r w:rsidR="00C42CF2" w:rsidRPr="00A53C34">
        <w:rPr>
          <w:sz w:val="28"/>
          <w:szCs w:val="28"/>
        </w:rPr>
        <w:t>азания медицинской помощи в 2017</w:t>
      </w:r>
      <w:r w:rsidRPr="00A53C34">
        <w:rPr>
          <w:sz w:val="28"/>
          <w:szCs w:val="28"/>
        </w:rPr>
        <w:t xml:space="preserve"> году.</w:t>
      </w:r>
    </w:p>
    <w:p w:rsidR="00E20546" w:rsidRDefault="00E20546" w:rsidP="00E20546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 w:rsidRPr="00AD1E41">
        <w:rPr>
          <w:b/>
          <w:sz w:val="28"/>
          <w:szCs w:val="28"/>
        </w:rPr>
        <w:t>По 4 вопросу:</w:t>
      </w:r>
    </w:p>
    <w:p w:rsidR="00CF5479" w:rsidRPr="00A53C34" w:rsidRDefault="00E20546" w:rsidP="001C057B">
      <w:pPr>
        <w:pStyle w:val="a5"/>
        <w:numPr>
          <w:ilvl w:val="0"/>
          <w:numId w:val="8"/>
        </w:numPr>
        <w:shd w:val="clear" w:color="auto" w:fill="FFFFFF"/>
        <w:spacing w:before="36" w:after="36" w:line="306" w:lineRule="atLeast"/>
        <w:ind w:left="1110"/>
        <w:jc w:val="both"/>
        <w:rPr>
          <w:rStyle w:val="a6"/>
          <w:b/>
          <w:color w:val="auto"/>
          <w:sz w:val="28"/>
          <w:szCs w:val="28"/>
          <w:u w:val="none"/>
        </w:rPr>
      </w:pPr>
      <w:r w:rsidRPr="00A53C34">
        <w:rPr>
          <w:sz w:val="28"/>
          <w:szCs w:val="28"/>
        </w:rPr>
        <w:t xml:space="preserve">Рекомендовать негосударственным медицинским организациям, участвующим в реализации Территориальной программы ОМС в 2017 и на период 2018-2019 </w:t>
      </w:r>
      <w:proofErr w:type="spellStart"/>
      <w:r w:rsidRPr="00A53C34">
        <w:rPr>
          <w:sz w:val="28"/>
          <w:szCs w:val="28"/>
        </w:rPr>
        <w:t>г.г</w:t>
      </w:r>
      <w:proofErr w:type="spellEnd"/>
      <w:r w:rsidRPr="00A53C34">
        <w:rPr>
          <w:sz w:val="28"/>
          <w:szCs w:val="28"/>
        </w:rPr>
        <w:t xml:space="preserve">. зарегистрироваться в сети Интернет на сайте </w:t>
      </w:r>
      <w:hyperlink r:id="rId8" w:tgtFrame="_blank" w:history="1">
        <w:r w:rsidRPr="00A53C34">
          <w:rPr>
            <w:rStyle w:val="a6"/>
            <w:rFonts w:ascii="Arial" w:hAnsi="Arial" w:cs="Arial"/>
            <w:color w:val="0196C9"/>
            <w:sz w:val="28"/>
            <w:szCs w:val="28"/>
          </w:rPr>
          <w:t>www.bus.gov.ru</w:t>
        </w:r>
      </w:hyperlink>
    </w:p>
    <w:p w:rsidR="00CF5479" w:rsidRDefault="00CF5479" w:rsidP="00CF5479">
      <w:pPr>
        <w:shd w:val="clear" w:color="auto" w:fill="FFFFFF"/>
        <w:spacing w:before="36" w:after="36" w:line="306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5</w:t>
      </w:r>
      <w:r w:rsidRPr="00CF5479">
        <w:rPr>
          <w:b/>
          <w:sz w:val="28"/>
          <w:szCs w:val="28"/>
        </w:rPr>
        <w:t xml:space="preserve"> вопросу:</w:t>
      </w:r>
      <w:r>
        <w:rPr>
          <w:b/>
          <w:sz w:val="28"/>
          <w:szCs w:val="28"/>
        </w:rPr>
        <w:t xml:space="preserve">      </w:t>
      </w:r>
    </w:p>
    <w:p w:rsidR="00CF5479" w:rsidRPr="00CF5479" w:rsidRDefault="00A53C34" w:rsidP="00A53C34">
      <w:pPr>
        <w:shd w:val="clear" w:color="auto" w:fill="FFFFFF"/>
        <w:spacing w:before="36" w:after="36" w:line="306" w:lineRule="atLeas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F5479" w:rsidRPr="00A53C34">
        <w:rPr>
          <w:sz w:val="28"/>
          <w:szCs w:val="28"/>
        </w:rPr>
        <w:t xml:space="preserve">Ходатайствовать перед </w:t>
      </w:r>
      <w:r w:rsidRPr="00A53C34">
        <w:rPr>
          <w:sz w:val="28"/>
          <w:szCs w:val="28"/>
        </w:rPr>
        <w:t>Министерством здравоохранения РД</w:t>
      </w:r>
      <w:r>
        <w:rPr>
          <w:sz w:val="28"/>
          <w:szCs w:val="28"/>
        </w:rPr>
        <w:t xml:space="preserve"> о переименовании </w:t>
      </w:r>
      <w:r>
        <w:rPr>
          <w:sz w:val="28"/>
          <w:szCs w:val="28"/>
        </w:rPr>
        <w:t>ГБУ РД «</w:t>
      </w:r>
      <w:proofErr w:type="spellStart"/>
      <w:r>
        <w:rPr>
          <w:sz w:val="28"/>
          <w:szCs w:val="28"/>
        </w:rPr>
        <w:t>Тляратинская</w:t>
      </w:r>
      <w:proofErr w:type="spellEnd"/>
      <w:r>
        <w:rPr>
          <w:sz w:val="28"/>
          <w:szCs w:val="28"/>
        </w:rPr>
        <w:t xml:space="preserve"> межрайонная туберкулезная больница» в ГБУ РД «</w:t>
      </w:r>
      <w:proofErr w:type="spellStart"/>
      <w:r>
        <w:rPr>
          <w:sz w:val="28"/>
          <w:szCs w:val="28"/>
        </w:rPr>
        <w:t>Тляратинский</w:t>
      </w:r>
      <w:proofErr w:type="spellEnd"/>
      <w:r>
        <w:rPr>
          <w:sz w:val="28"/>
          <w:szCs w:val="28"/>
        </w:rPr>
        <w:t xml:space="preserve"> межрайонный туберкулезный санаторий». </w:t>
      </w:r>
    </w:p>
    <w:tbl>
      <w:tblPr>
        <w:tblW w:w="5000" w:type="pct"/>
        <w:tblInd w:w="1418" w:type="dxa"/>
        <w:tblLook w:val="04A0" w:firstRow="1" w:lastRow="0" w:firstColumn="1" w:lastColumn="0" w:noHBand="0" w:noVBand="1"/>
      </w:tblPr>
      <w:tblGrid>
        <w:gridCol w:w="2343"/>
        <w:gridCol w:w="7012"/>
      </w:tblGrid>
      <w:tr w:rsidR="00A53C34" w:rsidTr="00A53C34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53C34" w:rsidRDefault="00A53C34">
            <w:pPr>
              <w:spacing w:before="240" w:after="240"/>
              <w:rPr>
                <w:b/>
                <w:sz w:val="28"/>
                <w:szCs w:val="28"/>
              </w:rPr>
            </w:pPr>
          </w:p>
          <w:p w:rsidR="004C05B5" w:rsidRDefault="004C05B5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A53C34" w:rsidP="00A53C3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bookmarkStart w:id="0" w:name="_GoBack"/>
            <w:bookmarkEnd w:id="0"/>
            <w:proofErr w:type="spellStart"/>
            <w:r w:rsidR="004C05B5">
              <w:rPr>
                <w:b/>
                <w:sz w:val="28"/>
                <w:szCs w:val="28"/>
              </w:rPr>
              <w:t>Т.В.Беляева</w:t>
            </w:r>
            <w:proofErr w:type="spellEnd"/>
          </w:p>
        </w:tc>
      </w:tr>
      <w:tr w:rsidR="00A53C34" w:rsidTr="00A53C34"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</w:t>
            </w:r>
          </w:p>
        </w:tc>
        <w:tc>
          <w:tcPr>
            <w:tcW w:w="0" w:type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C05B5" w:rsidRDefault="004C05B5">
            <w:pPr>
              <w:spacing w:before="240" w:after="240"/>
              <w:jc w:val="righ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Н.М.Хайбулаева</w:t>
            </w:r>
            <w:proofErr w:type="spellEnd"/>
          </w:p>
        </w:tc>
      </w:tr>
    </w:tbl>
    <w:p w:rsidR="004C05B5" w:rsidRDefault="004C05B5" w:rsidP="004C05B5">
      <w:pPr>
        <w:pStyle w:val="a3"/>
        <w:shd w:val="clear" w:color="auto" w:fill="FFFFFF"/>
        <w:spacing w:before="144" w:beforeAutospacing="0" w:after="288" w:afterAutospacing="0" w:line="306" w:lineRule="atLeast"/>
        <w:rPr>
          <w:rFonts w:ascii="Verdana" w:hAnsi="Verdana"/>
          <w:sz w:val="28"/>
          <w:szCs w:val="28"/>
        </w:rPr>
      </w:pPr>
    </w:p>
    <w:p w:rsidR="004C05B5" w:rsidRDefault="004C05B5" w:rsidP="004C05B5">
      <w:pPr>
        <w:rPr>
          <w:sz w:val="28"/>
          <w:szCs w:val="28"/>
        </w:rPr>
      </w:pPr>
    </w:p>
    <w:p w:rsidR="004A4054" w:rsidRDefault="004A4054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Default="00E20546"/>
    <w:p w:rsidR="00E20546" w:rsidRPr="00C85A6D" w:rsidRDefault="00E20546" w:rsidP="00E20546">
      <w:pPr>
        <w:shd w:val="clear" w:color="auto" w:fill="FFFFFF"/>
        <w:spacing w:line="374" w:lineRule="atLeast"/>
        <w:ind w:left="-142"/>
        <w:jc w:val="right"/>
        <w:outlineLvl w:val="1"/>
        <w:rPr>
          <w:rFonts w:ascii="Helvetica" w:hAnsi="Helvetica" w:cs="Helvetica"/>
          <w:b/>
          <w:color w:val="000000"/>
          <w:sz w:val="20"/>
          <w:szCs w:val="20"/>
        </w:rPr>
      </w:pPr>
      <w:r w:rsidRPr="00C85A6D">
        <w:rPr>
          <w:rFonts w:ascii="Helvetica" w:hAnsi="Helvetica" w:cs="Helvetica"/>
          <w:b/>
          <w:color w:val="000000"/>
          <w:sz w:val="20"/>
          <w:szCs w:val="20"/>
        </w:rPr>
        <w:t>Приложение №1</w:t>
      </w:r>
    </w:p>
    <w:p w:rsidR="00E20546" w:rsidRDefault="00E20546" w:rsidP="00E20546">
      <w:pPr>
        <w:shd w:val="clear" w:color="auto" w:fill="FFFFFF"/>
        <w:spacing w:line="374" w:lineRule="atLeast"/>
        <w:ind w:left="-142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</w:p>
    <w:p w:rsidR="00E20546" w:rsidRDefault="00E20546" w:rsidP="00E20546">
      <w:pPr>
        <w:shd w:val="clear" w:color="auto" w:fill="FFFFFF"/>
        <w:spacing w:line="374" w:lineRule="atLeast"/>
        <w:ind w:left="-142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  <w:r w:rsidRPr="003936D6">
        <w:rPr>
          <w:rFonts w:ascii="Helvetica" w:hAnsi="Helvetica" w:cs="Helvetica"/>
          <w:b/>
          <w:color w:val="000000"/>
          <w:sz w:val="29"/>
          <w:szCs w:val="29"/>
        </w:rPr>
        <w:t xml:space="preserve">Предложения </w:t>
      </w:r>
    </w:p>
    <w:p w:rsidR="00E20546" w:rsidRPr="004E6B83" w:rsidRDefault="00E20546" w:rsidP="00E20546">
      <w:pPr>
        <w:shd w:val="clear" w:color="auto" w:fill="FFFFFF"/>
        <w:spacing w:line="374" w:lineRule="atLeast"/>
        <w:jc w:val="center"/>
        <w:outlineLvl w:val="1"/>
        <w:rPr>
          <w:rFonts w:ascii="Helvetica" w:hAnsi="Helvetica" w:cs="Helvetica"/>
          <w:b/>
          <w:color w:val="000000"/>
          <w:sz w:val="29"/>
          <w:szCs w:val="29"/>
        </w:rPr>
      </w:pPr>
      <w:r w:rsidRPr="003936D6">
        <w:rPr>
          <w:rFonts w:ascii="Helvetica" w:hAnsi="Helvetica" w:cs="Helvetica"/>
          <w:b/>
          <w:color w:val="000000"/>
          <w:sz w:val="29"/>
          <w:szCs w:val="29"/>
        </w:rPr>
        <w:t>по улучшению качества оказания услуг медицинскими организациями государственной системы здравоохранения</w:t>
      </w:r>
      <w:r>
        <w:rPr>
          <w:rFonts w:ascii="Helvetica" w:hAnsi="Helvetica" w:cs="Helvetica"/>
          <w:b/>
          <w:color w:val="000000"/>
          <w:sz w:val="29"/>
          <w:szCs w:val="29"/>
        </w:rPr>
        <w:t xml:space="preserve"> по результатам независимой оценки качества оказания медицинской помощи Общественного совета Министерства здравоохранения Республики Дагестан в 2016 году</w:t>
      </w:r>
    </w:p>
    <w:p w:rsidR="00E20546" w:rsidRPr="00F4463F" w:rsidRDefault="00E20546" w:rsidP="00E20546">
      <w:pPr>
        <w:spacing w:before="36" w:after="36"/>
        <w:ind w:left="330"/>
        <w:jc w:val="both"/>
        <w:rPr>
          <w:rFonts w:ascii="Verdana" w:hAnsi="Verdana"/>
          <w:color w:val="000000"/>
          <w:sz w:val="28"/>
          <w:szCs w:val="28"/>
        </w:rPr>
      </w:pPr>
    </w:p>
    <w:p w:rsidR="00E20546" w:rsidRPr="00DE7F04" w:rsidRDefault="00E20546" w:rsidP="00E20546">
      <w:pPr>
        <w:jc w:val="center"/>
        <w:rPr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4396"/>
        <w:gridCol w:w="42"/>
        <w:gridCol w:w="4451"/>
      </w:tblGrid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"БАБАЮРТОВСКАЯ ЦЕНТРАЛЬНАЯ РАЙОННАЯ БОЛЬНИЦА 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 xml:space="preserve">Обеспечить условия для повышения компетентности </w:t>
            </w:r>
            <w:r w:rsidRPr="00D9040E">
              <w:lastRenderedPageBreak/>
              <w:t>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"БОТЛИХСКАЯ ЦЕНТРАЛЬНАЯ РАЙОННАЯ БОЛЬНИЦА ИМ. З.Ш.МАГОМАЕВОЙ"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0"/>
              </w:numPr>
              <w:spacing w:before="36" w:after="36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"БУЙНАКСКАЯ 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lastRenderedPageBreak/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"ГЕРГЕБИЛЬСКАЯ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jc w:val="both"/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  " ГУМБЕТОВСКАЯ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"ГУНИБСКАЯ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"ДАХАДАЕВСКАЯ </w:t>
            </w:r>
            <w:r w:rsidRPr="00D9040E">
              <w:rPr>
                <w:color w:val="000000"/>
              </w:rPr>
              <w:lastRenderedPageBreak/>
              <w:t>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"ДЕРБЕНТСКАЯ 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769" w:firstLine="0"/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9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"КАЗБЕКОВСКАЯ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8"/>
              </w:numPr>
              <w:spacing w:before="36" w:after="36"/>
              <w:ind w:left="330" w:firstLine="709"/>
              <w:jc w:val="both"/>
              <w:rPr>
                <w:rFonts w:ascii="Verdana" w:hAnsi="Verdana"/>
                <w:color w:val="000000"/>
              </w:rPr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10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"КАЙТАГСКАЯ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</w:t>
            </w:r>
            <w:r w:rsidRPr="00D9040E">
              <w:lastRenderedPageBreak/>
              <w:t>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1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КАЯКЕНТСКАЯ ЦЕНТРАЛЬНАЯ РАЙОННАЯ БОЛЬНИЦА".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"КИЗЛЯРСКАЯ ЦЕНТРАЛЬНАЯ РАЙОННАЯ ПОЛИКЛИНИКА"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 xml:space="preserve">Привести форму баннера «Независимая оценка качества в </w:t>
            </w:r>
            <w:r w:rsidRPr="00D9040E">
              <w:lastRenderedPageBreak/>
              <w:t>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1"/>
              </w:numPr>
              <w:ind w:left="0" w:firstLine="709"/>
              <w:jc w:val="both"/>
            </w:pPr>
            <w:r w:rsidRPr="00D9040E">
              <w:lastRenderedPageBreak/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"ЛАКСКАЯ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«ЛЕВАШИНСКАЯ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spacing w:before="36" w:after="36"/>
              <w:ind w:left="330"/>
              <w:jc w:val="both"/>
              <w:rPr>
                <w:rFonts w:ascii="Verdana" w:hAnsi="Verdana"/>
                <w:color w:val="000000"/>
              </w:rPr>
            </w:pP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«КАРАБУДАХКЕНТСКАЯ ЦЕНТРАЛЬНАЯ РАЙОННАЯ БОЛЬНИЦА 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 xml:space="preserve">Обеспечить условия для повышения компетентности </w:t>
            </w:r>
            <w:r w:rsidRPr="00D9040E">
              <w:lastRenderedPageBreak/>
              <w:t>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"МАГАРАМКЕНТСКАЯ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lastRenderedPageBreak/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"НОВОЛАКСКАЯ РАЙОННАЯ БОЛЬНИЦА №1 (НОВОСТРОЙ)"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lastRenderedPageBreak/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18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19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"РУТУЛЬСКАЯ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8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20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"СЕРГОКАЛИНСКАЯ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2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21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"ШАМИЛЬСКАЯ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22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"СУЛЕЙМАН -СТАЛЬСКАЯ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1"/>
              </w:numPr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23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ind w:left="709"/>
              <w:jc w:val="both"/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24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«ТАРУМОВСКАЯ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25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РД "КОЧУБЕЙСКАЯ МЕДИКО-САНИТАРНАЯ ЧАСТЬ"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26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"ТЛЯРАТИНСКАЯ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27</w:t>
            </w:r>
          </w:p>
        </w:tc>
        <w:tc>
          <w:tcPr>
            <w:tcW w:w="2169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"УНЦУКУЛЬСКАЯ ЦЕНТРАЛЬНАЯ РАЙОННАЯ БОЛЬНИЦА"</w:t>
            </w:r>
          </w:p>
        </w:tc>
        <w:tc>
          <w:tcPr>
            <w:tcW w:w="2674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«РЕСПУБЛИКАНСКАЯ МЕЖРАЙОННАЯ МНОГОПРОФИЛЬНАЯ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29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МУНИЦИПАЛЬНОЕ УЧРЕЖДЕНИЕ ЗДРАВООХРАНЕНИЯ "ЦЕНТРАЛЬНАЯ РАЙОННАЯ ПОЛИКЛИНИКА" АДМИНИСТРАЦИИ МО "ХАСАВЮРТОВСКИЙ РАЙОН"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"ХИВСКАЯ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3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31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"ХУНЗАХСКАЯ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lastRenderedPageBreak/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0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32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"ЦУМАДИНСКАЯ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lastRenderedPageBreak/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33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ДАГЕСТАН"ЦУНТИНСКАЯ ЦЕНТРАЛЬНАЯ РАЙОННАЯ БОЛЬНИЦА 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2"/>
              </w:numPr>
              <w:ind w:left="0" w:firstLine="709"/>
              <w:jc w:val="both"/>
              <w:rPr>
                <w:color w:val="000000"/>
              </w:rPr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34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"ЧАРОДИНСКАЯ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35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ДИАГНОСТИЧЕСКИЙ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36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"ГЕРИАТРИЧЕСКИЙ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37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"ДЕРБЕНТСКАЯ ЦЕНТРАЛЬНАЯ ГОРОДСКАЯ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УЧРЕЖДЕНИT РЕСПУБЛИКИ ДАГЕСТАН "БУЙНАКСКИЙ ПРОТИВОТУБЕРКУЛЕЗНЫЙ ДИСПАНСЕР МИНИСТЕРСТВА ЗДРАВООХРАНЕНИЯ РЕСПУБЛИКИ ДАГЕСТАН"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7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39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"БУЙНАКСКАЯ ГОРОДСКАЯ СТОМАТОЛОГИЧЕСКАЯ ПОЛИКЛИНИКА"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48"/>
              </w:numPr>
              <w:ind w:left="0" w:firstLine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МЕЖРАЙОННЫЙ ЦЕНТР ЛЕЧЕБНОЙ ФИЗКУЛЬТУРЫ И СПОРТИВНОЙ МЕДИЦИНЫ"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4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41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"ХАСАВЮРТОВСКИЙ </w:t>
            </w:r>
            <w:r w:rsidRPr="00D9040E">
              <w:rPr>
                <w:color w:val="000000"/>
              </w:rPr>
              <w:lastRenderedPageBreak/>
              <w:t>МЕЖРАЙОННЫЙ ЦЕНТР ПЛАНИРОВАНИЯ СЕМЬИ И РЕПРОДУКЦИИ"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lastRenderedPageBreak/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42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"НАУЧНО-КЛИНИЧЕСКОЕ ОБЪЕДИНЕНИЕ </w:t>
            </w:r>
            <w:r w:rsidRPr="00D9040E">
              <w:rPr>
                <w:color w:val="000000"/>
              </w:rPr>
              <w:lastRenderedPageBreak/>
              <w:t>"ДАГЕСТАНСКИЙ ЦЕНТР МИКРОХИРУРГИИ ГЛАЗА"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1"/>
              </w:numPr>
              <w:jc w:val="both"/>
            </w:pPr>
            <w:r w:rsidRPr="00D9040E">
              <w:rPr>
                <w:rFonts w:cs="Verdana"/>
              </w:rPr>
              <w:lastRenderedPageBreak/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lastRenderedPageBreak/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43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"КИЗИЛЮРТОВСКАЯ ГОРОДСКАЯ СТОМАТОЛОГИЧЕСКАЯ ПОЛИКЛИНИКА"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lastRenderedPageBreak/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t>44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«КИЗИЛЮРТОВСКАЯ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lastRenderedPageBreak/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45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"КУМТОРКАЛИНСКАЯ ЦЕНТРАЛЬНАЯ РАЙОННАЯ БОЛЬНИЦА"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46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РЕСПУБЛИКАНСКАЯ КЛИНИЧЕСКАЯ БОЛЬНИЦА ИМ.Н.М.КУРАЕВА"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 xml:space="preserve">Повысить удовлетворенность условиями пребывания пациентов в медицинской </w:t>
            </w:r>
            <w:proofErr w:type="spellStart"/>
            <w:r w:rsidRPr="00D9040E">
              <w:t>организац</w:t>
            </w:r>
            <w:proofErr w:type="spellEnd"/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5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47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УРОЛОГИЧЕСКИЙ ЦЕНТР"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jc w:val="both"/>
            </w:pP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6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48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 5"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 xml:space="preserve">Повысить привлекательность официального сайта для </w:t>
            </w:r>
            <w:proofErr w:type="spellStart"/>
            <w:r w:rsidRPr="00D9040E">
              <w:t>паци</w:t>
            </w:r>
            <w:proofErr w:type="spellEnd"/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49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"НАУЧНО-КЛИНИЧЕСКОЕ ОБЪЕДИНЕНИЕ "ДАГЕСТАНСКИЙ ЦЕНТР КАРДИОЛОГИИ И СЕРДЕЧНО-СОСУДИСТОЙ ХИРУРГИИ"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8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50</w:t>
            </w:r>
          </w:p>
        </w:tc>
        <w:tc>
          <w:tcPr>
            <w:tcW w:w="216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7"</w:t>
            </w:r>
          </w:p>
        </w:tc>
        <w:tc>
          <w:tcPr>
            <w:tcW w:w="268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5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51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КОЖНО-ВЕНЕРОЛОГИЧЕСКИЙ ДИСПАНСЕР"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0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52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РЕСПУБЛИКАНСКАЯ БОЛЬНИЦА ВОССТАНОВИТЕЛЬНОГО ЛЕЧЕНИЯ"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53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 РЕСПУБЛИКАНСКИЙ ОРТОПЕДОТРАВМАТОЛОГИЧЕСКИЙ ЦЕНТР ИМ. Н.Ц. ЦАХАЕВА"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2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center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54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0561042535-057101001-ГОСУДАРСТВЕННОЕ БЮДЖЕТНОЕ УЧРЕЖДЕНИЕ РЕСПУБЛИКИ ДАГЕСТАН "ГОРОДСКАЯ КЛИНИЧЕСКАЯ БОЛЬНИЦА №1"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3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55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УЧРЕЖДЕНИЕ РЕСПУБЛИКИ ДАГЕСТАН 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"ДЕТСКАЯ БОЛЬНИЦА № 1"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4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56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№2 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5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57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БЮДЖЕТНОЕ </w:t>
            </w:r>
            <w:proofErr w:type="gramStart"/>
            <w:r w:rsidRPr="00D9040E">
              <w:rPr>
                <w:color w:val="000000"/>
              </w:rPr>
              <w:t>УЧРЕЖДЕНИЕ  РЕСПУБЛИКИ</w:t>
            </w:r>
            <w:proofErr w:type="gramEnd"/>
            <w:r w:rsidRPr="00D9040E">
              <w:rPr>
                <w:color w:val="000000"/>
              </w:rPr>
              <w:t xml:space="preserve"> ДАГЕСТАН "ЖЕНСКАЯ КОНСУЛЬТАЦИЯ № 2 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6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58</w:t>
            </w:r>
          </w:p>
        </w:tc>
        <w:tc>
          <w:tcPr>
            <w:tcW w:w="2153" w:type="pct"/>
            <w:gridSpan w:val="2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proofErr w:type="gramStart"/>
            <w:r w:rsidRPr="00D9040E">
              <w:rPr>
                <w:color w:val="000000"/>
              </w:rPr>
              <w:t>ГОСУДАРСТВЕННОЕ  БЮДЖЕТНОЕ</w:t>
            </w:r>
            <w:proofErr w:type="gramEnd"/>
            <w:r w:rsidRPr="00D9040E">
              <w:rPr>
                <w:color w:val="000000"/>
              </w:rPr>
              <w:t xml:space="preserve"> УЧРЕЖДЕНИЕ РЕСПУБЛИКИ ДАГЕСТАН "ДЕТСКАЯ ПОЛИКЛИНИКА № 2"</w:t>
            </w:r>
          </w:p>
        </w:tc>
        <w:tc>
          <w:tcPr>
            <w:tcW w:w="2690" w:type="pct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</w:t>
            </w:r>
            <w:r w:rsidRPr="00D9040E">
              <w:lastRenderedPageBreak/>
              <w:t>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 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7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59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 xml:space="preserve">ГОСУДАРСТВЕННОЕ </w:t>
            </w:r>
            <w:proofErr w:type="gramStart"/>
            <w:r w:rsidRPr="00D9040E">
              <w:rPr>
                <w:color w:val="000000"/>
              </w:rPr>
              <w:t>БЮДЖЕТНОЕ  УЧРЕЖДЕНИЕ</w:t>
            </w:r>
            <w:proofErr w:type="gramEnd"/>
            <w:r w:rsidRPr="00D9040E">
              <w:rPr>
                <w:color w:val="000000"/>
              </w:rPr>
              <w:t xml:space="preserve"> РЕСПУБЛИКИ ДАГЕСТАН "ДИАГНОСТИЧЕСКИЙ ЦЕНТР Г. МАХАЧКАЛА"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lastRenderedPageBreak/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8"/>
              </w:numPr>
              <w:ind w:left="0" w:firstLine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ДЕТСКАЯ БОЛЬНИЦА ВОССТАНОВИТЕЛЬНОГО ЛЕЧЕНИЯ"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организации </w:t>
            </w:r>
            <w:r w:rsidRPr="00D9040E">
              <w:lastRenderedPageBreak/>
              <w:t>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69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ПСИХОНЕВРОЛОГИЧЕСКИЙ ДИСПАНСЕР"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0"/>
              </w:numPr>
              <w:ind w:left="0" w:firstLine="709"/>
              <w:jc w:val="both"/>
            </w:pPr>
            <w:r w:rsidRPr="00D9040E">
              <w:lastRenderedPageBreak/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ОФТАЛЬМОЛОГИЧЕСКАЯ БОЛЬНИЦА ИМ. Х.О. БУЛАЧА"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lastRenderedPageBreak/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1"/>
              </w:numPr>
              <w:ind w:left="0" w:firstLine="709"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СТОМАТОЛОГИЧЕСКАЯ ПОЛИКЛИНИКА ИМ. М.МАКСУДОВА"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ДЕТСКИЙ ПУЛЬМОНОЛОГИЧЕСКИЙ ЦЕНТР"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3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65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4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пребыванием в медицинской организации </w:t>
            </w:r>
            <w:r w:rsidRPr="00D9040E">
              <w:lastRenderedPageBreak/>
              <w:t>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contextualSpacing/>
              <w:jc w:val="both"/>
            </w:pP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4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66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КАЗЕННОЕ УЧРЕЖДЕНИЕ РЕСПУБЛИКИ ДАГЕСТАН "РЕСПУБЛИКАНСКИЙ ЦЕНТР ОХРАНЫ НЕРВНО-ПСИХИЧЕСКОГО ЗДОРОВЬЯ ДЕТЕЙ И ПОДРОСТКОВ"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lastRenderedPageBreak/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5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67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КЛИНИЧЕСКАЯ БОЛЬНИЦА-ЦЕНТР СПЕЦИАЛИЗИРОВАННОЙ ЭКСТРЕННОЙ МЕДИЦИНСКОЙ ПОМОЩИ"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 xml:space="preserve">Обеспечить условия для повышения компетентности </w:t>
            </w:r>
            <w:r w:rsidRPr="00D9040E">
              <w:lastRenderedPageBreak/>
              <w:t>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6"/>
              </w:numPr>
              <w:ind w:left="0" w:firstLine="709"/>
              <w:contextualSpacing/>
              <w:jc w:val="both"/>
            </w:pPr>
            <w:r w:rsidRPr="00D9040E">
              <w:t>Сократить среднее время ожидания в приемном отделении медицинской организации.</w:t>
            </w:r>
          </w:p>
          <w:p w:rsidR="00E20546" w:rsidRPr="00D9040E" w:rsidRDefault="00E20546" w:rsidP="00E20546">
            <w:pPr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68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"НАУЧНО-КЛИНИЧЕСКОЕ ОБЪЕДИНЕНИЕ "ДАГЕСТАНСКИЙ ЦЕНТР ГРУДНОЙ ХИРУРГИИ"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Улучшить питание пациентов в стационаре.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lastRenderedPageBreak/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лекарственных средств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в стационаре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numPr>
                <w:ilvl w:val="0"/>
                <w:numId w:val="77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плановой госпитализации с момента получения направления на плановую госпитализацию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69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ОХРАНЫ ЗДОРОВЬЯ СЕМЬИ И РЕПРОДУКЦИИ"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 xml:space="preserve">Повысить удовлетворенность условиями </w:t>
            </w:r>
            <w:r w:rsidRPr="00D9040E">
              <w:lastRenderedPageBreak/>
              <w:t>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8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"РЕСПУБЛИКАНСКАЯ ДЕТСКАЯ СТОМАТОЛОГИЧЕСКАЯ ПОЛИКЛИНИКА"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79"/>
              </w:numPr>
              <w:ind w:left="0" w:firstLine="709"/>
              <w:jc w:val="both"/>
            </w:pPr>
            <w:r w:rsidRPr="00D9040E">
              <w:t xml:space="preserve">Повысить удовлетворенность пациентов </w:t>
            </w:r>
            <w:r w:rsidRPr="00D9040E">
              <w:lastRenderedPageBreak/>
              <w:t>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79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 1"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lastRenderedPageBreak/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0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</w:t>
            </w:r>
            <w:r w:rsidRPr="00D9040E">
              <w:lastRenderedPageBreak/>
              <w:t>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1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9"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"ЖЕНСКАЯ КОНСУЛЬТАЦИЯ № 4"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75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5"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4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4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76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6"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5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5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ind w:left="709"/>
              <w:contextualSpacing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77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№3"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6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6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78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4"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7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7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79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"ДЕТСКАЯ ПОЛИКЛИНИКА № 1"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8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 xml:space="preserve">Проанализировать обоснованность оплаты пациентами за свой счет </w:t>
            </w:r>
            <w:proofErr w:type="gramStart"/>
            <w:r w:rsidRPr="00D9040E">
              <w:t>назначенных  диагностических</w:t>
            </w:r>
            <w:proofErr w:type="gramEnd"/>
            <w:r w:rsidRPr="00D9040E">
              <w:t xml:space="preserve">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8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80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"ПОЛИКЛИНИКА № 8"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89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lastRenderedPageBreak/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89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81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РЕАБИЛИТАЦИИ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0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0"/>
              </w:numPr>
              <w:ind w:left="0" w:firstLine="709"/>
              <w:contextualSpacing/>
              <w:jc w:val="both"/>
            </w:pPr>
            <w:r w:rsidRPr="00D9040E">
              <w:t xml:space="preserve">Принять меры в отношении медицинских работников организации по </w:t>
            </w:r>
            <w:r w:rsidRPr="00D9040E">
              <w:lastRenderedPageBreak/>
              <w:t>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pStyle w:val="a5"/>
              <w:ind w:left="690"/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82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КАРДИОЛОГИЧЕСКИЙ ДИСПАНСЕР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1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1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  <w:tr w:rsidR="00E20546" w:rsidRPr="00D9040E" w:rsidTr="00E20546">
        <w:trPr>
          <w:trHeight w:val="2354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83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ОХРАНЫ ЗДОРОВЬЯ ПОДРОСТКОВ И СТУДЕНЧЕСКОЙ МОЛОДЕЖИ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Улучшить доступность записи на прием к врачу.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2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Проанализировать обоснованность оплаты пациентами за свой счет назначенных диагностических исследований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Сократить средний срок ожидания приема врача с момента записи на прием.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2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rPr>
                <w:color w:val="000000"/>
              </w:rPr>
            </w:pPr>
          </w:p>
        </w:tc>
      </w:tr>
      <w:tr w:rsidR="00E20546" w:rsidRPr="00D9040E" w:rsidTr="00E20546">
        <w:trPr>
          <w:trHeight w:val="945"/>
        </w:trPr>
        <w:tc>
          <w:tcPr>
            <w:tcW w:w="157" w:type="pct"/>
            <w:hideMark/>
          </w:tcPr>
          <w:p w:rsidR="00E20546" w:rsidRPr="00D9040E" w:rsidRDefault="00E20546" w:rsidP="00E20546">
            <w:pPr>
              <w:jc w:val="right"/>
              <w:rPr>
                <w:color w:val="000000"/>
              </w:rPr>
            </w:pPr>
            <w:r w:rsidRPr="00D9040E">
              <w:rPr>
                <w:color w:val="000000"/>
              </w:rPr>
              <w:lastRenderedPageBreak/>
              <w:t>84</w:t>
            </w:r>
          </w:p>
        </w:tc>
        <w:tc>
          <w:tcPr>
            <w:tcW w:w="2148" w:type="pct"/>
            <w:tcBorders>
              <w:right w:val="single" w:sz="4" w:space="0" w:color="auto"/>
            </w:tcBorders>
            <w:hideMark/>
          </w:tcPr>
          <w:p w:rsidR="00E20546" w:rsidRPr="00D9040E" w:rsidRDefault="00E20546" w:rsidP="00E20546">
            <w:pPr>
              <w:rPr>
                <w:color w:val="000000"/>
              </w:rPr>
            </w:pPr>
            <w:r w:rsidRPr="00D9040E">
              <w:rPr>
                <w:color w:val="000000"/>
              </w:rPr>
              <w:t>ГОСУДАРСТВЕННОЕ БЮДЖЕТНОЕ УЧРЕЖДЕНИЕ РЕСПУБЛИКИ ДАГЕСТАН "РЕСПУБЛИКАНСКИЙ ЦЕНТР ПО ПРОФИЛАКТИКЕ И БОРЬБЕ СО СПИДОМ МИНИСТЕРСТВА ЗДРАВООХРАНЕНИЯ РЕСПУБЛИКИ ДАГЕСТАН"</w:t>
            </w:r>
          </w:p>
        </w:tc>
        <w:tc>
          <w:tcPr>
            <w:tcW w:w="2695" w:type="pct"/>
            <w:gridSpan w:val="2"/>
            <w:tcBorders>
              <w:left w:val="single" w:sz="4" w:space="0" w:color="auto"/>
            </w:tcBorders>
          </w:tcPr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jc w:val="both"/>
            </w:pPr>
            <w:r w:rsidRPr="00D9040E">
              <w:rPr>
                <w:rFonts w:cs="Verdana"/>
              </w:rPr>
              <w:t>Привести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информацию</w:t>
            </w:r>
            <w:r w:rsidRPr="00D9040E">
              <w:t xml:space="preserve">, </w:t>
            </w:r>
            <w:r w:rsidRPr="00D9040E">
              <w:rPr>
                <w:rFonts w:cs="Verdana"/>
              </w:rPr>
              <w:t>размещенную</w:t>
            </w:r>
            <w:r w:rsidRPr="00D9040E">
              <w:t xml:space="preserve"> </w:t>
            </w:r>
            <w:r w:rsidRPr="00D9040E">
              <w:rPr>
                <w:rFonts w:cs="Verdana"/>
              </w:rPr>
              <w:t>на </w:t>
            </w:r>
            <w:r w:rsidRPr="00D9040E">
              <w:t xml:space="preserve">официальном </w:t>
            </w:r>
            <w:r w:rsidRPr="00D9040E">
              <w:rPr>
                <w:rFonts w:cs="Verdana"/>
              </w:rPr>
              <w:t>сайте</w:t>
            </w:r>
            <w:r w:rsidRPr="00D9040E">
              <w:t xml:space="preserve">, </w:t>
            </w:r>
            <w:r w:rsidRPr="00D9040E">
              <w:rPr>
                <w:rFonts w:cs="Verdana"/>
              </w:rPr>
              <w:t>в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соответствие</w:t>
            </w:r>
            <w:r w:rsidRPr="00D9040E">
              <w:t xml:space="preserve"> </w:t>
            </w:r>
            <w:r w:rsidRPr="00D9040E">
              <w:rPr>
                <w:rFonts w:cs="Verdana"/>
              </w:rPr>
              <w:t>с</w:t>
            </w:r>
            <w:r w:rsidRPr="00D9040E">
              <w:t xml:space="preserve"> </w:t>
            </w:r>
            <w:r w:rsidRPr="00D9040E">
              <w:rPr>
                <w:rFonts w:cs="Verdana"/>
              </w:rPr>
              <w:t>приказом</w:t>
            </w:r>
            <w:r w:rsidRPr="00D9040E">
              <w:t xml:space="preserve"> </w:t>
            </w:r>
            <w:r w:rsidRPr="00D9040E">
              <w:rPr>
                <w:rFonts w:cs="Verdana"/>
              </w:rPr>
              <w:t>Минздрава</w:t>
            </w:r>
            <w:r w:rsidRPr="00D9040E">
              <w:t xml:space="preserve"> </w:t>
            </w:r>
            <w:r w:rsidRPr="00D9040E">
              <w:rPr>
                <w:rFonts w:cs="Verdana"/>
              </w:rPr>
              <w:t>России</w:t>
            </w:r>
            <w:r w:rsidRPr="00D9040E">
              <w:t xml:space="preserve"> </w:t>
            </w:r>
            <w:r w:rsidRPr="00D9040E">
              <w:rPr>
                <w:rFonts w:cs="Verdana"/>
              </w:rPr>
              <w:t>от</w:t>
            </w:r>
            <w:r w:rsidRPr="00D9040E">
              <w:t xml:space="preserve"> 30.12.2014 </w:t>
            </w:r>
            <w:r w:rsidRPr="00D9040E">
              <w:rPr>
                <w:rFonts w:cs="Verdana"/>
              </w:rPr>
              <w:t>г</w:t>
            </w:r>
            <w:r w:rsidRPr="00D9040E">
              <w:t xml:space="preserve">. </w:t>
            </w:r>
            <w:r w:rsidRPr="00D9040E">
              <w:rPr>
                <w:rFonts w:cs="Verdana"/>
              </w:rPr>
              <w:t>№</w:t>
            </w:r>
            <w:r w:rsidRPr="00D9040E">
              <w:t xml:space="preserve"> 956</w:t>
            </w:r>
            <w:r w:rsidRPr="00D9040E">
              <w:rPr>
                <w:rFonts w:cs="Verdana"/>
              </w:rPr>
              <w:t>н</w:t>
            </w:r>
            <w:r w:rsidRPr="00D9040E">
              <w:t>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ind w:left="0" w:firstLine="709"/>
              <w:jc w:val="both"/>
            </w:pPr>
            <w:r w:rsidRPr="00D9040E">
      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 xml:space="preserve"> Улучшить условия пребывания в медицинской организации для граждан с ограниченными возможностями здоровья.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Проанализировать средние сроки ожидания диагностических исследований.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условиями пребывания пациентов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Обеспечить условия для повышения компетентности медицинских работников медицинской организации.</w:t>
            </w:r>
          </w:p>
          <w:p w:rsidR="00E20546" w:rsidRPr="00D9040E" w:rsidRDefault="00E20546" w:rsidP="00E20546">
            <w:pPr>
              <w:pStyle w:val="a5"/>
              <w:numPr>
                <w:ilvl w:val="0"/>
                <w:numId w:val="93"/>
              </w:numPr>
              <w:ind w:left="0" w:firstLine="709"/>
              <w:jc w:val="both"/>
            </w:pPr>
            <w:r w:rsidRPr="00D9040E">
      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привлекательность официального сайта для пациентов.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Повысить удовлетворенность оказанными услугами в медицинской организации.</w:t>
            </w:r>
          </w:p>
          <w:p w:rsidR="00E20546" w:rsidRPr="00D9040E" w:rsidRDefault="00E20546" w:rsidP="00E20546">
            <w:pPr>
              <w:numPr>
                <w:ilvl w:val="0"/>
                <w:numId w:val="93"/>
              </w:numPr>
              <w:ind w:left="0" w:firstLine="709"/>
              <w:contextualSpacing/>
              <w:jc w:val="both"/>
            </w:pPr>
            <w:r w:rsidRPr="00D9040E">
              <w:t>Принять меры в отношении медицинских работников организации по обеспечению доброжелательного отношения к пациентам.</w:t>
            </w:r>
          </w:p>
          <w:p w:rsidR="00E20546" w:rsidRPr="00D9040E" w:rsidRDefault="00E20546" w:rsidP="00E20546">
            <w:pPr>
              <w:jc w:val="both"/>
              <w:rPr>
                <w:color w:val="000000"/>
              </w:rPr>
            </w:pPr>
          </w:p>
        </w:tc>
      </w:tr>
    </w:tbl>
    <w:p w:rsidR="00E20546" w:rsidRPr="00D9040E" w:rsidRDefault="00E20546" w:rsidP="00E20546"/>
    <w:p w:rsidR="00E20546" w:rsidRPr="00D9040E" w:rsidRDefault="00E20546" w:rsidP="00E20546"/>
    <w:p w:rsidR="00E20546" w:rsidRDefault="00E20546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/>
    <w:p w:rsidR="00AF5939" w:rsidRDefault="00AF5939" w:rsidP="00AF5939">
      <w:pPr>
        <w:jc w:val="right"/>
      </w:pPr>
      <w:r>
        <w:t>Приложение №2</w:t>
      </w:r>
    </w:p>
    <w:p w:rsidR="00AF5939" w:rsidRDefault="00AF5939" w:rsidP="00AF5939">
      <w:pPr>
        <w:jc w:val="right"/>
      </w:pPr>
    </w:p>
    <w:p w:rsidR="00AF5939" w:rsidRDefault="00AF5939" w:rsidP="00AF5939">
      <w:pPr>
        <w:jc w:val="right"/>
      </w:pP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ПЕРЕЧЕНЬ</w:t>
      </w:r>
    </w:p>
    <w:p w:rsidR="00512FFA" w:rsidRDefault="00512FFA" w:rsidP="00512FFA">
      <w:pPr>
        <w:jc w:val="center"/>
        <w:rPr>
          <w:b/>
        </w:rPr>
      </w:pPr>
      <w:r w:rsidRPr="006748F6">
        <w:rPr>
          <w:b/>
        </w:rPr>
        <w:t xml:space="preserve">Государственных медицинских организаций в отношении которых планируется проведение независимой оценки качества оказания медицинской помощи </w:t>
      </w:r>
    </w:p>
    <w:p w:rsidR="00512FFA" w:rsidRDefault="00512FFA" w:rsidP="00512FFA">
      <w:pPr>
        <w:jc w:val="center"/>
        <w:rPr>
          <w:b/>
        </w:rPr>
      </w:pPr>
      <w:r w:rsidRPr="006748F6">
        <w:rPr>
          <w:b/>
        </w:rPr>
        <w:t>в 2017 году.</w:t>
      </w:r>
    </w:p>
    <w:p w:rsidR="00512FFA" w:rsidRPr="006748F6" w:rsidRDefault="00512FFA" w:rsidP="00512FFA">
      <w:pPr>
        <w:jc w:val="center"/>
        <w:rPr>
          <w:b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перинатальный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ФКУЗ " МСЧ МВД РОССИИ ПО РД"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E27C8D" w:rsidRDefault="00512FFA" w:rsidP="00512FFA">
            <w:pPr>
              <w:rPr>
                <w:color w:val="FF0000"/>
              </w:rPr>
            </w:pPr>
            <w:r w:rsidRPr="00FD23FF">
              <w:t xml:space="preserve">ГКУ РД "Республиканская психиатрическая больница </w:t>
            </w:r>
            <w:proofErr w:type="spellStart"/>
            <w:r w:rsidRPr="00FD23FF">
              <w:t>г.Буйнакска</w:t>
            </w:r>
            <w:proofErr w:type="spellEnd"/>
            <w:r w:rsidRPr="00E27C8D">
              <w:rPr>
                <w:color w:val="FF0000"/>
              </w:rP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Кизлярский</w:t>
            </w:r>
            <w:proofErr w:type="spellEnd"/>
            <w:r>
              <w:t xml:space="preserve"> межрайонный республиканский наркологический диспансер"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центр медицинской профилактики"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медико-генетический центр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наркологический диспансер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"Республиканский противотуберкулезный диспансер"</w:t>
            </w:r>
          </w:p>
          <w:p w:rsidR="00512FFA" w:rsidRPr="00202819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туберкулезная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Кахибская</w:t>
            </w:r>
            <w:proofErr w:type="spellEnd"/>
            <w:r>
              <w:t xml:space="preserve"> межрайонная туберкулезная больница им. Магомедова Г.П."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Тляратинская</w:t>
            </w:r>
            <w:proofErr w:type="spellEnd"/>
            <w:r>
              <w:t xml:space="preserve"> межрайонная туберкулезная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туберкулезная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медицинский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"Республиканский центр инфекционных болезней им. </w:t>
            </w:r>
            <w:proofErr w:type="spellStart"/>
            <w:r>
              <w:t>С.М.Магомедова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"Стоматологическая поликлиника N 1", г. Махачкала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"Республиканский центр здоровья"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"Республиканская психотерапевтическая поликлиника Министерства здравоохранения Республики Дагестан"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"Агульская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Акушинская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Ахвахская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ГБУ РД "</w:t>
            </w:r>
            <w:proofErr w:type="spellStart"/>
            <w:r>
              <w:t>Ахтынская</w:t>
            </w:r>
            <w:proofErr w:type="spellEnd"/>
            <w:r>
              <w:t xml:space="preserve"> центральная районная больница"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Докузпаринская</w:t>
            </w:r>
            <w:proofErr w:type="spellEnd"/>
            <w:r>
              <w:t xml:space="preserve"> центральная районная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Курахская</w:t>
            </w:r>
            <w:proofErr w:type="spellEnd"/>
            <w:r>
              <w:t xml:space="preserve"> центральная районная больница"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"Межрайонная больница с. </w:t>
            </w:r>
            <w:proofErr w:type="spellStart"/>
            <w:r>
              <w:t>Тлох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Новолакская</w:t>
            </w:r>
            <w:proofErr w:type="spellEnd"/>
            <w:r>
              <w:t xml:space="preserve"> центральная районная больница им. </w:t>
            </w:r>
            <w:proofErr w:type="spellStart"/>
            <w:r>
              <w:t>Н.М.Мирзоева</w:t>
            </w:r>
            <w:proofErr w:type="spellEnd"/>
            <w:r>
              <w:t>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 xml:space="preserve">ГБУ РД "Центральная районная больница </w:t>
            </w:r>
            <w:proofErr w:type="spellStart"/>
            <w:r>
              <w:t>Бежтинского</w:t>
            </w:r>
            <w:proofErr w:type="spellEnd"/>
            <w:r>
              <w:t xml:space="preserve"> участка </w:t>
            </w:r>
            <w:proofErr w:type="spellStart"/>
            <w:r>
              <w:t>Цунтинского</w:t>
            </w:r>
            <w:proofErr w:type="spellEnd"/>
            <w:r>
              <w:t xml:space="preserve"> района"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Сулакская</w:t>
            </w:r>
            <w:proofErr w:type="spellEnd"/>
            <w:r>
              <w:t xml:space="preserve"> участковая больница", г. Махачкала</w:t>
            </w:r>
          </w:p>
          <w:p w:rsidR="00512FFA" w:rsidRDefault="00512FFA" w:rsidP="00512FFA"/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"Буйнакская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"Дербентская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Кизилюртовская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Кизлярская</w:t>
            </w:r>
            <w:proofErr w:type="spellEnd"/>
            <w:r>
              <w:t xml:space="preserve">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"Хасавюртовская межрайонная станция скорой медицинской помощи"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Pr="00202819" w:rsidRDefault="00512FFA" w:rsidP="00512FFA">
            <w:r w:rsidRPr="00202819">
              <w:t>ГБУ РД "Буйнакский межрайонный диагностический центр"</w:t>
            </w:r>
          </w:p>
          <w:p w:rsidR="00512FFA" w:rsidRPr="009379F5" w:rsidRDefault="00512FFA" w:rsidP="00512FFA">
            <w:pPr>
              <w:rPr>
                <w:color w:val="00B050"/>
              </w:rPr>
            </w:pP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"Дербентский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Избербашский</w:t>
            </w:r>
            <w:proofErr w:type="spellEnd"/>
            <w:r>
              <w:t xml:space="preserve">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</w:t>
            </w:r>
            <w:proofErr w:type="spellStart"/>
            <w:r>
              <w:t>Левашинский</w:t>
            </w:r>
            <w:proofErr w:type="spellEnd"/>
            <w:r>
              <w:t xml:space="preserve">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"Хасавюртовский межрайонный диагностический центр"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5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ГБУ РД "Детский центр восстановительной медицины и реабилитации", г. Махачкала</w:t>
            </w:r>
          </w:p>
          <w:p w:rsidR="00512FFA" w:rsidRDefault="00512FFA" w:rsidP="00512FFA"/>
        </w:tc>
      </w:tr>
    </w:tbl>
    <w:p w:rsidR="00512FFA" w:rsidRDefault="00512FFA" w:rsidP="00512FFA"/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Default="00512FFA" w:rsidP="00512FFA">
      <w:pPr>
        <w:jc w:val="center"/>
        <w:rPr>
          <w:b/>
        </w:rPr>
      </w:pP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ПЕРЕЧЕНЬ</w:t>
      </w:r>
    </w:p>
    <w:p w:rsidR="00512FFA" w:rsidRDefault="00512FFA" w:rsidP="00512FFA">
      <w:pPr>
        <w:jc w:val="center"/>
        <w:rPr>
          <w:b/>
        </w:rPr>
      </w:pPr>
      <w:r>
        <w:rPr>
          <w:b/>
        </w:rPr>
        <w:t xml:space="preserve"> не г</w:t>
      </w:r>
      <w:r w:rsidRPr="006748F6">
        <w:rPr>
          <w:b/>
        </w:rPr>
        <w:t xml:space="preserve">осударственных медицинских организаций в отношении которых планируется проведение независимой оценки качества оказания медицинской помощи </w:t>
      </w:r>
    </w:p>
    <w:p w:rsidR="00512FFA" w:rsidRPr="006748F6" w:rsidRDefault="00512FFA" w:rsidP="00512FFA">
      <w:pPr>
        <w:jc w:val="center"/>
        <w:rPr>
          <w:b/>
        </w:rPr>
      </w:pPr>
      <w:r w:rsidRPr="006748F6">
        <w:rPr>
          <w:b/>
        </w:rPr>
        <w:t>в 2017 году.</w:t>
      </w:r>
    </w:p>
    <w:p w:rsidR="00512FFA" w:rsidRDefault="00512FFA" w:rsidP="00512FFA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7932"/>
      </w:tblGrid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</w:tcPr>
          <w:p w:rsidR="00512FFA" w:rsidRDefault="00512FFA" w:rsidP="00512FFA">
            <w:r>
              <w:t>ООО "СТОМА-ДЕНТ"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МЕДПРОФЦЕНТР"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СП "МЕЧТА-1"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ГКВТ"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ПОЛИКЛИНИКА "ЗДОРОВАЯ СЕМЬЯ", Г. МАХАЧКАЛА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МЕДЦЕНТР ИМ. Р.П. АСКЕРХАНОВА"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НУЗ " ОКБ НА СТ. МАХАЧКАЛА ОАО РЖД"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"ПРОМИКС"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"ЦЕЛИТЕЛЬ"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МЕДПРОФЦЕНТР"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АМНО " ЦМВТ ИМ. И.Ш. ИСМАИЛОВА"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1B07DD" w:rsidRDefault="00512FFA" w:rsidP="00512FFA">
            <w:pPr>
              <w:rPr>
                <w:color w:val="FF0000"/>
              </w:rPr>
            </w:pPr>
            <w:r w:rsidRPr="001B07DD">
              <w:rPr>
                <w:color w:val="FF0000"/>
              </w:rPr>
              <w:t>ОАО "САНАТОРИЙ "ЭНЕРГЕТИК"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1B07DD" w:rsidRDefault="00512FFA" w:rsidP="00512FFA">
            <w:pPr>
              <w:rPr>
                <w:color w:val="FF0000"/>
              </w:rPr>
            </w:pPr>
            <w:r w:rsidRPr="001B07DD">
              <w:rPr>
                <w:color w:val="FF0000"/>
              </w:rPr>
              <w:t>СП "ТЕРЕК" ОАО "КОНЦЕРН "КЭМЗ"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1B07DD">
              <w:rPr>
                <w:color w:val="FF0000"/>
              </w:rPr>
              <w:t>ООО СП " ПОРТ ПЕТРОВСК"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СТОМАТОЛОГИЯ"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СТОМСЕРВИС"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"ДОВЕРИЕ"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ХЦ ПРОФЕССОРА ЗАГИРОВА"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 ЛАЙФ"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МЕД-ЭЛИТ"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1B07DD">
              <w:rPr>
                <w:color w:val="FF0000"/>
              </w:rPr>
              <w:t>ООО МОЦ " ГАРМОНИЯ"</w:t>
            </w:r>
          </w:p>
          <w:p w:rsidR="00512FFA" w:rsidRDefault="00512FFA" w:rsidP="00512FFA"/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ОЦ "ПАРАДИС"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МАСТЕРДЕНТ"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ВИКТОРИЯ"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МЛДЦ 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САИД И КОМПАНИЯ"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VIP КЛИНИКА"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НК МЦ " СИНТЕЗ-М"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ГЕПАР"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МЕДИ"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ПАНАЦЕЯ"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МЦ "ЛЕКАРЬ СТАРЫЙ"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ЦЕНТР СОВРЕМЕННОЙ МЕДИЦИНЫ"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"АВИЦЕННА-А.А."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"КАСПИЙ"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"МЛДЦ "ДОКТОР ПЛЮС"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САНАТОРИЙ "ЧАЙКА"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"АЛЬТЕР-МЕД"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"КРИСТАЛЛ 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ОЦ "ЗДОРОВЬЕ"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 САНАТОРИЙ ЛЕЗЗЕТ"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"7Я+"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 СЕМЕЙНЫЙ ВРАЧ"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ГБОУ ВПО ДГМА МИНЗДРАВ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"КЛИНИКА МЕДИЦИНА"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"ЖЕНСКОЕ ЗДОРОВЬЕ"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"СИРОНА"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"АВИЦЕННА"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МЛДЦ "АВИЦЕННА"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"МЕДФАРМ 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</w:t>
            </w:r>
            <w:proofErr w:type="gramStart"/>
            <w:r>
              <w:t>СЕВЕРО-КАВКАЗСКАЯ</w:t>
            </w:r>
            <w:proofErr w:type="gramEnd"/>
            <w:r>
              <w:t xml:space="preserve"> МЕДИКО-ХИРУРГИЧЕСКАЯ АКАДЕМИЯ"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Pr="00B60CBE" w:rsidRDefault="00512FFA" w:rsidP="00512FFA">
            <w:pPr>
              <w:rPr>
                <w:color w:val="FF0000"/>
              </w:rPr>
            </w:pPr>
            <w:r w:rsidRPr="00B60CBE">
              <w:rPr>
                <w:color w:val="FF0000"/>
              </w:rPr>
              <w:t>ООО "КОММЕРЦ 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"МЕДИЦИНСКИЙ ЦЕНТР 111"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"ЭВЕРЕСТ"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МЦ "ПАНАЦЕЯ"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"МЕДИЦИНСКИЙ ЦЕНТР "ГИППОКРАТ"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"КЛИНИК-ДЕНТ"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"СТОМАТОЛОГИЯ 32"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"ЗДОРОВЫЙ ЗУБ"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"АЭЛИТА"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 w:rsidRPr="00B60CBE">
              <w:rPr>
                <w:color w:val="FF0000"/>
              </w:rPr>
              <w:t>ООО "МК ХЭЛСИ НЭЙШН"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"ДЕКОР СТОУН"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"РЦ "ДОБРОМЕД"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ФИЛИАЛ №2 ФГКУ "412 ВГ" МИНОБОРОНЫ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"МЕД-05"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"АКРОПОЛЬ"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"ДИАКАВ"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АО "МЕДТОРГСЕРВИС"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"СЕМЕЙНАЯ СТОМАТОЛОГИЯ"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"БИОДЕНТ"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"БЕГО05"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"ПРОФИДЕНТ"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"МАКСИ-ДЕНТ"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АНО МДЦ "ПОМОЩЬ"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ФКУЗ МСЧ-5 ФСИН РОССИИ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"СТОМАЛЮКС"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"СТОМАТОЛОГИЯ УЛЫБКА Г. КАСПИЙСКА"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"ПАРУС"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"ВИВА"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"ГЕНЕЗИС"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"МЦ ПУЛЬС"</w:t>
            </w:r>
          </w:p>
        </w:tc>
      </w:tr>
      <w:tr w:rsidR="00512FFA" w:rsidTr="00512FFA">
        <w:tc>
          <w:tcPr>
            <w:tcW w:w="992" w:type="dxa"/>
          </w:tcPr>
          <w:p w:rsidR="00512FFA" w:rsidRDefault="00512FFA" w:rsidP="00512FFA">
            <w:pPr>
              <w:pStyle w:val="a5"/>
              <w:numPr>
                <w:ilvl w:val="0"/>
                <w:numId w:val="96"/>
              </w:numPr>
              <w:ind w:left="0" w:firstLine="0"/>
              <w:jc w:val="center"/>
            </w:pPr>
          </w:p>
        </w:tc>
        <w:tc>
          <w:tcPr>
            <w:tcW w:w="7932" w:type="dxa"/>
            <w:vAlign w:val="center"/>
          </w:tcPr>
          <w:p w:rsidR="00512FFA" w:rsidRDefault="00512FFA" w:rsidP="00512FFA">
            <w:r>
              <w:t>ООО "СК"</w:t>
            </w:r>
          </w:p>
        </w:tc>
      </w:tr>
    </w:tbl>
    <w:p w:rsidR="00512FFA" w:rsidRDefault="00512FFA" w:rsidP="00512FFA"/>
    <w:p w:rsidR="00AF5939" w:rsidRDefault="00AF5939" w:rsidP="00AF5939">
      <w:pPr>
        <w:jc w:val="right"/>
      </w:pPr>
    </w:p>
    <w:p w:rsidR="00AF5939" w:rsidRDefault="00AF5939" w:rsidP="00AF5939">
      <w:pPr>
        <w:jc w:val="right"/>
      </w:pPr>
    </w:p>
    <w:sectPr w:rsidR="00AF5939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92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0CF3FA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463738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730689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76A255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087700B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88C052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0AC00B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0C80373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0DE5324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103275D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22306D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13112F9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13460CA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16B0145B"/>
    <w:multiLevelType w:val="hybridMultilevel"/>
    <w:tmpl w:val="F5EAC156"/>
    <w:lvl w:ilvl="0" w:tplc="851295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971461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1A7F39F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1ACC2F2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1B0E28A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1B8E3A2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1C7208D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1F8E3EB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20371402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21BF4D1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24A33E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24C95E2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2667050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28AB619C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28AD228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9" w15:restartNumberingAfterBreak="0">
    <w:nsid w:val="29BA7B5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2C487CA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2E052A5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33092878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4347E"/>
    <w:multiLevelType w:val="hybridMultilevel"/>
    <w:tmpl w:val="1E54BC46"/>
    <w:lvl w:ilvl="0" w:tplc="EAC2C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3B970B6"/>
    <w:multiLevelType w:val="hybridMultilevel"/>
    <w:tmpl w:val="DF24076A"/>
    <w:lvl w:ilvl="0" w:tplc="EAA8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4281442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35941DC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361C1FD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8" w15:restartNumberingAfterBreak="0">
    <w:nsid w:val="37265F8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377675D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 w15:restartNumberingAfterBreak="0">
    <w:nsid w:val="37F14CB2"/>
    <w:multiLevelType w:val="hybridMultilevel"/>
    <w:tmpl w:val="204E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B1130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397468F9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3A41051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4" w15:restartNumberingAfterBreak="0">
    <w:nsid w:val="40A71B2C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42765F7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6" w15:restartNumberingAfterBreak="0">
    <w:nsid w:val="43C3445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7" w15:restartNumberingAfterBreak="0">
    <w:nsid w:val="463766E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470147E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9" w15:restartNumberingAfterBreak="0">
    <w:nsid w:val="484126D8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0" w15:restartNumberingAfterBreak="0">
    <w:nsid w:val="4CFE030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1" w15:restartNumberingAfterBreak="0">
    <w:nsid w:val="4D3B16F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2" w15:restartNumberingAfterBreak="0">
    <w:nsid w:val="4D3D550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 w15:restartNumberingAfterBreak="0">
    <w:nsid w:val="4D5B6DC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4" w15:restartNumberingAfterBreak="0">
    <w:nsid w:val="4D85349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5" w15:restartNumberingAfterBreak="0">
    <w:nsid w:val="4DE0496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6" w15:restartNumberingAfterBreak="0">
    <w:nsid w:val="4EBE203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7" w15:restartNumberingAfterBreak="0">
    <w:nsid w:val="4FF10E05"/>
    <w:multiLevelType w:val="hybridMultilevel"/>
    <w:tmpl w:val="AF52689C"/>
    <w:lvl w:ilvl="0" w:tplc="86700A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 w15:restartNumberingAfterBreak="0">
    <w:nsid w:val="51445FB3"/>
    <w:multiLevelType w:val="hybridMultilevel"/>
    <w:tmpl w:val="9C0C1500"/>
    <w:lvl w:ilvl="0" w:tplc="E84C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1CE207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0" w15:restartNumberingAfterBreak="0">
    <w:nsid w:val="5275271E"/>
    <w:multiLevelType w:val="hybridMultilevel"/>
    <w:tmpl w:val="C2642C84"/>
    <w:lvl w:ilvl="0" w:tplc="ED58D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5A565C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2" w15:restartNumberingAfterBreak="0">
    <w:nsid w:val="55E2163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3" w15:restartNumberingAfterBreak="0">
    <w:nsid w:val="56A136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4" w15:restartNumberingAfterBreak="0">
    <w:nsid w:val="57DD7F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5" w15:restartNumberingAfterBreak="0">
    <w:nsid w:val="58E92F0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6" w15:restartNumberingAfterBreak="0">
    <w:nsid w:val="59683CB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7" w15:restartNumberingAfterBreak="0">
    <w:nsid w:val="59B8219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8" w15:restartNumberingAfterBreak="0">
    <w:nsid w:val="5C7F2C2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9" w15:restartNumberingAfterBreak="0">
    <w:nsid w:val="5F0A455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0" w15:restartNumberingAfterBreak="0">
    <w:nsid w:val="5F0A58F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1" w15:restartNumberingAfterBreak="0">
    <w:nsid w:val="5FAC027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2" w15:restartNumberingAfterBreak="0">
    <w:nsid w:val="60060C4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3" w15:restartNumberingAfterBreak="0">
    <w:nsid w:val="608B797B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4" w15:restartNumberingAfterBreak="0">
    <w:nsid w:val="62400BC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5" w15:restartNumberingAfterBreak="0">
    <w:nsid w:val="635C79D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6" w15:restartNumberingAfterBreak="0">
    <w:nsid w:val="648E57F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7" w15:restartNumberingAfterBreak="0">
    <w:nsid w:val="66D96E79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8" w15:restartNumberingAfterBreak="0">
    <w:nsid w:val="689F6867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9" w15:restartNumberingAfterBreak="0">
    <w:nsid w:val="69B17876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0" w15:restartNumberingAfterBreak="0">
    <w:nsid w:val="6A14551E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1" w15:restartNumberingAfterBreak="0">
    <w:nsid w:val="6ABC0B93"/>
    <w:multiLevelType w:val="hybridMultilevel"/>
    <w:tmpl w:val="9022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CB3B6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3" w15:restartNumberingAfterBreak="0">
    <w:nsid w:val="6AF762C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4" w15:restartNumberingAfterBreak="0">
    <w:nsid w:val="6CCB7903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5" w15:restartNumberingAfterBreak="0">
    <w:nsid w:val="71A5074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6" w15:restartNumberingAfterBreak="0">
    <w:nsid w:val="728B02A4"/>
    <w:multiLevelType w:val="hybridMultilevel"/>
    <w:tmpl w:val="AB34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BA690D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8" w15:restartNumberingAfterBreak="0">
    <w:nsid w:val="744E1D5E"/>
    <w:multiLevelType w:val="hybridMultilevel"/>
    <w:tmpl w:val="20F81248"/>
    <w:lvl w:ilvl="0" w:tplc="476A2F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9" w15:restartNumberingAfterBreak="0">
    <w:nsid w:val="749D6EFA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0" w15:restartNumberingAfterBreak="0">
    <w:nsid w:val="74D301F1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1" w15:restartNumberingAfterBreak="0">
    <w:nsid w:val="75D541AF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2" w15:restartNumberingAfterBreak="0">
    <w:nsid w:val="75EC317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3" w15:restartNumberingAfterBreak="0">
    <w:nsid w:val="7A92060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4" w15:restartNumberingAfterBreak="0">
    <w:nsid w:val="7ABA0C92"/>
    <w:multiLevelType w:val="hybridMultilevel"/>
    <w:tmpl w:val="647C46DC"/>
    <w:lvl w:ilvl="0" w:tplc="627E02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AE62AD0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6" w15:restartNumberingAfterBreak="0">
    <w:nsid w:val="7CA17924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7" w15:restartNumberingAfterBreak="0">
    <w:nsid w:val="7EB70A06"/>
    <w:multiLevelType w:val="hybridMultilevel"/>
    <w:tmpl w:val="B2782562"/>
    <w:lvl w:ilvl="0" w:tplc="3D042F3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6"/>
  </w:num>
  <w:num w:numId="2">
    <w:abstractNumId w:val="34"/>
  </w:num>
  <w:num w:numId="3">
    <w:abstractNumId w:val="60"/>
  </w:num>
  <w:num w:numId="4">
    <w:abstractNumId w:val="88"/>
  </w:num>
  <w:num w:numId="5">
    <w:abstractNumId w:val="33"/>
  </w:num>
  <w:num w:numId="6">
    <w:abstractNumId w:val="94"/>
  </w:num>
  <w:num w:numId="7">
    <w:abstractNumId w:val="58"/>
  </w:num>
  <w:num w:numId="8">
    <w:abstractNumId w:val="57"/>
  </w:num>
  <w:num w:numId="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1"/>
  </w:num>
  <w:num w:numId="11">
    <w:abstractNumId w:val="36"/>
  </w:num>
  <w:num w:numId="12">
    <w:abstractNumId w:val="22"/>
  </w:num>
  <w:num w:numId="13">
    <w:abstractNumId w:val="75"/>
  </w:num>
  <w:num w:numId="14">
    <w:abstractNumId w:val="1"/>
  </w:num>
  <w:num w:numId="15">
    <w:abstractNumId w:val="24"/>
  </w:num>
  <w:num w:numId="16">
    <w:abstractNumId w:val="19"/>
  </w:num>
  <w:num w:numId="17">
    <w:abstractNumId w:val="79"/>
  </w:num>
  <w:num w:numId="18">
    <w:abstractNumId w:val="15"/>
  </w:num>
  <w:num w:numId="19">
    <w:abstractNumId w:val="69"/>
  </w:num>
  <w:num w:numId="20">
    <w:abstractNumId w:val="18"/>
  </w:num>
  <w:num w:numId="21">
    <w:abstractNumId w:val="42"/>
  </w:num>
  <w:num w:numId="22">
    <w:abstractNumId w:val="70"/>
  </w:num>
  <w:num w:numId="23">
    <w:abstractNumId w:val="44"/>
  </w:num>
  <w:num w:numId="24">
    <w:abstractNumId w:val="80"/>
  </w:num>
  <w:num w:numId="25">
    <w:abstractNumId w:val="35"/>
  </w:num>
  <w:num w:numId="26">
    <w:abstractNumId w:val="52"/>
  </w:num>
  <w:num w:numId="27">
    <w:abstractNumId w:val="29"/>
  </w:num>
  <w:num w:numId="28">
    <w:abstractNumId w:val="93"/>
  </w:num>
  <w:num w:numId="29">
    <w:abstractNumId w:val="13"/>
  </w:num>
  <w:num w:numId="30">
    <w:abstractNumId w:val="91"/>
  </w:num>
  <w:num w:numId="31">
    <w:abstractNumId w:val="21"/>
  </w:num>
  <w:num w:numId="32">
    <w:abstractNumId w:val="63"/>
  </w:num>
  <w:num w:numId="33">
    <w:abstractNumId w:val="39"/>
  </w:num>
  <w:num w:numId="34">
    <w:abstractNumId w:val="83"/>
  </w:num>
  <w:num w:numId="35">
    <w:abstractNumId w:val="31"/>
  </w:num>
  <w:num w:numId="36">
    <w:abstractNumId w:val="27"/>
  </w:num>
  <w:num w:numId="37">
    <w:abstractNumId w:val="85"/>
  </w:num>
  <w:num w:numId="38">
    <w:abstractNumId w:val="66"/>
  </w:num>
  <w:num w:numId="39">
    <w:abstractNumId w:val="48"/>
  </w:num>
  <w:num w:numId="40">
    <w:abstractNumId w:val="61"/>
  </w:num>
  <w:num w:numId="41">
    <w:abstractNumId w:val="95"/>
  </w:num>
  <w:num w:numId="42">
    <w:abstractNumId w:val="20"/>
  </w:num>
  <w:num w:numId="43">
    <w:abstractNumId w:val="4"/>
  </w:num>
  <w:num w:numId="44">
    <w:abstractNumId w:val="67"/>
  </w:num>
  <w:num w:numId="45">
    <w:abstractNumId w:val="78"/>
  </w:num>
  <w:num w:numId="46">
    <w:abstractNumId w:val="89"/>
  </w:num>
  <w:num w:numId="47">
    <w:abstractNumId w:val="9"/>
  </w:num>
  <w:num w:numId="48">
    <w:abstractNumId w:val="72"/>
  </w:num>
  <w:num w:numId="49">
    <w:abstractNumId w:val="3"/>
  </w:num>
  <w:num w:numId="50">
    <w:abstractNumId w:val="17"/>
  </w:num>
  <w:num w:numId="51">
    <w:abstractNumId w:val="10"/>
  </w:num>
  <w:num w:numId="52">
    <w:abstractNumId w:val="62"/>
  </w:num>
  <w:num w:numId="53">
    <w:abstractNumId w:val="53"/>
  </w:num>
  <w:num w:numId="54">
    <w:abstractNumId w:val="12"/>
  </w:num>
  <w:num w:numId="55">
    <w:abstractNumId w:val="73"/>
  </w:num>
  <w:num w:numId="56">
    <w:abstractNumId w:val="41"/>
  </w:num>
  <w:num w:numId="57">
    <w:abstractNumId w:val="5"/>
  </w:num>
  <w:num w:numId="58">
    <w:abstractNumId w:val="2"/>
  </w:num>
  <w:num w:numId="59">
    <w:abstractNumId w:val="68"/>
  </w:num>
  <w:num w:numId="60">
    <w:abstractNumId w:val="7"/>
  </w:num>
  <w:num w:numId="61">
    <w:abstractNumId w:val="30"/>
  </w:num>
  <w:num w:numId="62">
    <w:abstractNumId w:val="96"/>
  </w:num>
  <w:num w:numId="63">
    <w:abstractNumId w:val="43"/>
  </w:num>
  <w:num w:numId="64">
    <w:abstractNumId w:val="84"/>
  </w:num>
  <w:num w:numId="65">
    <w:abstractNumId w:val="26"/>
  </w:num>
  <w:num w:numId="66">
    <w:abstractNumId w:val="92"/>
  </w:num>
  <w:num w:numId="67">
    <w:abstractNumId w:val="59"/>
  </w:num>
  <w:num w:numId="68">
    <w:abstractNumId w:val="55"/>
  </w:num>
  <w:num w:numId="69">
    <w:abstractNumId w:val="51"/>
  </w:num>
  <w:num w:numId="70">
    <w:abstractNumId w:val="38"/>
  </w:num>
  <w:num w:numId="71">
    <w:abstractNumId w:val="46"/>
  </w:num>
  <w:num w:numId="72">
    <w:abstractNumId w:val="77"/>
  </w:num>
  <w:num w:numId="73">
    <w:abstractNumId w:val="74"/>
  </w:num>
  <w:num w:numId="74">
    <w:abstractNumId w:val="11"/>
  </w:num>
  <w:num w:numId="75">
    <w:abstractNumId w:val="54"/>
  </w:num>
  <w:num w:numId="76">
    <w:abstractNumId w:val="45"/>
  </w:num>
  <w:num w:numId="77">
    <w:abstractNumId w:val="8"/>
  </w:num>
  <w:num w:numId="78">
    <w:abstractNumId w:val="50"/>
  </w:num>
  <w:num w:numId="79">
    <w:abstractNumId w:val="6"/>
  </w:num>
  <w:num w:numId="80">
    <w:abstractNumId w:val="0"/>
  </w:num>
  <w:num w:numId="81">
    <w:abstractNumId w:val="65"/>
  </w:num>
  <w:num w:numId="82">
    <w:abstractNumId w:val="47"/>
  </w:num>
  <w:num w:numId="83">
    <w:abstractNumId w:val="76"/>
  </w:num>
  <w:num w:numId="84">
    <w:abstractNumId w:val="37"/>
  </w:num>
  <w:num w:numId="85">
    <w:abstractNumId w:val="23"/>
  </w:num>
  <w:num w:numId="86">
    <w:abstractNumId w:val="87"/>
  </w:num>
  <w:num w:numId="87">
    <w:abstractNumId w:val="90"/>
  </w:num>
  <w:num w:numId="88">
    <w:abstractNumId w:val="16"/>
  </w:num>
  <w:num w:numId="89">
    <w:abstractNumId w:val="25"/>
  </w:num>
  <w:num w:numId="90">
    <w:abstractNumId w:val="64"/>
  </w:num>
  <w:num w:numId="91">
    <w:abstractNumId w:val="28"/>
  </w:num>
  <w:num w:numId="92">
    <w:abstractNumId w:val="49"/>
  </w:num>
  <w:num w:numId="93">
    <w:abstractNumId w:val="56"/>
  </w:num>
  <w:num w:numId="94">
    <w:abstractNumId w:val="81"/>
  </w:num>
  <w:num w:numId="95">
    <w:abstractNumId w:val="40"/>
  </w:num>
  <w:num w:numId="96">
    <w:abstractNumId w:val="32"/>
  </w:num>
  <w:num w:numId="97">
    <w:abstractNumId w:val="97"/>
  </w:num>
  <w:num w:numId="98">
    <w:abstractNumId w:val="1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B5"/>
    <w:rsid w:val="0016242F"/>
    <w:rsid w:val="001B6E64"/>
    <w:rsid w:val="002B3DC2"/>
    <w:rsid w:val="00401624"/>
    <w:rsid w:val="004A4054"/>
    <w:rsid w:val="004C05B5"/>
    <w:rsid w:val="00512FFA"/>
    <w:rsid w:val="008B0A14"/>
    <w:rsid w:val="00A53C34"/>
    <w:rsid w:val="00AD1E41"/>
    <w:rsid w:val="00AF5939"/>
    <w:rsid w:val="00C42CF2"/>
    <w:rsid w:val="00CF5479"/>
    <w:rsid w:val="00D10B0C"/>
    <w:rsid w:val="00E20546"/>
    <w:rsid w:val="00EA1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2C207-FF68-4678-9A26-E0D06AAF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5B5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4C05B5"/>
    <w:pPr>
      <w:spacing w:before="100" w:beforeAutospacing="1" w:after="100" w:afterAutospacing="1"/>
    </w:pPr>
  </w:style>
  <w:style w:type="character" w:styleId="a4">
    <w:name w:val="Strong"/>
    <w:basedOn w:val="a0"/>
    <w:qFormat/>
    <w:rsid w:val="004C05B5"/>
    <w:rPr>
      <w:b/>
      <w:bCs/>
    </w:rPr>
  </w:style>
  <w:style w:type="paragraph" w:styleId="a5">
    <w:name w:val="List Paragraph"/>
    <w:basedOn w:val="a"/>
    <w:uiPriority w:val="34"/>
    <w:qFormat/>
    <w:rsid w:val="001B6E64"/>
    <w:pPr>
      <w:ind w:left="720"/>
      <w:contextualSpacing/>
    </w:pPr>
  </w:style>
  <w:style w:type="character" w:styleId="a6">
    <w:name w:val="Hyperlink"/>
    <w:semiHidden/>
    <w:unhideWhenUsed/>
    <w:rsid w:val="00AD1E41"/>
    <w:rPr>
      <w:color w:val="0000FF"/>
      <w:u w:val="single"/>
    </w:rPr>
  </w:style>
  <w:style w:type="table" w:styleId="a7">
    <w:name w:val="Table Grid"/>
    <w:basedOn w:val="a1"/>
    <w:uiPriority w:val="39"/>
    <w:rsid w:val="00E205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F5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2F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4">
    <w:name w:val="Font Style14"/>
    <w:rsid w:val="0016242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3AEA-75BB-494A-B944-86EC57A48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20824</Words>
  <Characters>118703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2017-02-16T13:53:00Z</cp:lastPrinted>
  <dcterms:created xsi:type="dcterms:W3CDTF">2017-01-25T06:45:00Z</dcterms:created>
  <dcterms:modified xsi:type="dcterms:W3CDTF">2017-03-29T11:14:00Z</dcterms:modified>
</cp:coreProperties>
</file>