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0AC95" w14:textId="77777777" w:rsidR="00794510" w:rsidRPr="00835DCA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DC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5C398CBF" w14:textId="77777777" w:rsidR="00794510" w:rsidRPr="00835DCA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DCA">
        <w:rPr>
          <w:rFonts w:ascii="Times New Roman" w:hAnsi="Times New Roman" w:cs="Times New Roman"/>
          <w:b/>
          <w:bCs/>
          <w:sz w:val="28"/>
          <w:szCs w:val="28"/>
        </w:rPr>
        <w:t>о ходе реализации мероприятий в рамках реализации</w:t>
      </w:r>
    </w:p>
    <w:p w14:paraId="7A59C73B" w14:textId="6125FCDD" w:rsidR="00794510" w:rsidRPr="00835DCA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DCA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«Здравоохранение» в</w:t>
      </w:r>
      <w:r w:rsidR="00CC3C35" w:rsidRPr="00835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5DC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Республике Дагестан </w:t>
      </w:r>
      <w:r w:rsidR="00CC3C35" w:rsidRPr="00835D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5DCA">
        <w:rPr>
          <w:rFonts w:ascii="Times New Roman" w:hAnsi="Times New Roman" w:cs="Times New Roman"/>
          <w:b/>
          <w:bCs/>
          <w:sz w:val="28"/>
          <w:szCs w:val="28"/>
        </w:rPr>
        <w:t xml:space="preserve">в 2023 году по состоянию на </w:t>
      </w:r>
      <w:r w:rsidR="005162CB" w:rsidRPr="00835DCA">
        <w:rPr>
          <w:rFonts w:ascii="Times New Roman" w:hAnsi="Times New Roman" w:cs="Times New Roman"/>
          <w:b/>
          <w:bCs/>
          <w:sz w:val="28"/>
          <w:szCs w:val="28"/>
        </w:rPr>
        <w:t>01.0</w:t>
      </w:r>
      <w:r w:rsidR="00FE778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36D98" w:rsidRPr="00835DCA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Pr="00835DC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14:paraId="613D1E5D" w14:textId="77777777" w:rsidR="0069692F" w:rsidRPr="00835DCA" w:rsidRDefault="0069692F" w:rsidP="00696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2C06A" w14:textId="77777777" w:rsidR="0069692F" w:rsidRPr="00835DCA" w:rsidRDefault="0069692F" w:rsidP="006969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835DCA">
        <w:rPr>
          <w:b w:val="0"/>
          <w:sz w:val="28"/>
          <w:szCs w:val="28"/>
        </w:rPr>
        <w:t xml:space="preserve">В Республике Дагестан реализуется </w:t>
      </w:r>
      <w:r w:rsidR="008A173D" w:rsidRPr="00835DCA">
        <w:rPr>
          <w:b w:val="0"/>
          <w:sz w:val="28"/>
          <w:szCs w:val="28"/>
        </w:rPr>
        <w:t>8</w:t>
      </w:r>
      <w:r w:rsidRPr="00835DCA">
        <w:rPr>
          <w:b w:val="0"/>
          <w:sz w:val="28"/>
          <w:szCs w:val="28"/>
        </w:rPr>
        <w:t xml:space="preserve"> региональных проектов в рамках национального проекта «Здравоохранение»:</w:t>
      </w:r>
    </w:p>
    <w:p w14:paraId="4A5C41D4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помощи.</w:t>
      </w:r>
    </w:p>
    <w:p w14:paraId="50563902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Борьба с сердечно-сосудистыми заболеваниями.</w:t>
      </w:r>
    </w:p>
    <w:p w14:paraId="16D5E29D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Борьба с онкологическими заболеваниями.</w:t>
      </w:r>
    </w:p>
    <w:p w14:paraId="26634F31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Развитие детского здравоохранения, включая создание современной инфраструктуры оказания медицинской помощи детям.</w:t>
      </w:r>
    </w:p>
    <w:p w14:paraId="4AE1E072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Обеспечение медицинских организаций системы здравоохранения квалифицированными кадрами.</w:t>
      </w:r>
    </w:p>
    <w:p w14:paraId="566C407E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(ЕГИСЗ).</w:t>
      </w:r>
    </w:p>
    <w:p w14:paraId="11F2FBC4" w14:textId="77777777" w:rsidR="0069692F" w:rsidRPr="00835DCA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Развитие экспорта медицинских услуг.</w:t>
      </w:r>
    </w:p>
    <w:p w14:paraId="31B14773" w14:textId="4880ED01" w:rsidR="0069692F" w:rsidRPr="00835DCA" w:rsidRDefault="00B74A56" w:rsidP="00B74A5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Модернизация первичного звена здравоохранения Республики Дагестан.</w:t>
      </w:r>
    </w:p>
    <w:p w14:paraId="151121BF" w14:textId="52C723B6" w:rsidR="00DF5D37" w:rsidRPr="00835DCA" w:rsidRDefault="00DF5D37" w:rsidP="00DF5D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EF394" w14:textId="77777777" w:rsidR="00DF5D37" w:rsidRPr="00835DCA" w:rsidRDefault="00DF5D37" w:rsidP="00CC3C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DCA">
        <w:rPr>
          <w:rFonts w:ascii="Times New Roman" w:hAnsi="Times New Roman" w:cs="Times New Roman"/>
          <w:b/>
          <w:i/>
          <w:sz w:val="28"/>
          <w:szCs w:val="28"/>
        </w:rPr>
        <w:t>общая сумма финансирования:</w:t>
      </w:r>
    </w:p>
    <w:p w14:paraId="43F3BA8C" w14:textId="12BD4808" w:rsidR="005162CB" w:rsidRPr="00835DCA" w:rsidRDefault="005162CB" w:rsidP="00516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на 2023 год – 5 31</w:t>
      </w:r>
      <w:r w:rsidR="00835DCA"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5DCA"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рублей, в том числе:</w:t>
      </w:r>
    </w:p>
    <w:p w14:paraId="78485922" w14:textId="73F2580B" w:rsidR="005162CB" w:rsidRPr="00835DCA" w:rsidRDefault="005162CB" w:rsidP="00516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2 01</w:t>
      </w:r>
      <w:r w:rsidR="00835DCA"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5DCA"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– средства федерального бюджета.</w:t>
      </w:r>
    </w:p>
    <w:p w14:paraId="0A906A1C" w14:textId="77777777" w:rsidR="005162CB" w:rsidRPr="00835DCA" w:rsidRDefault="005162CB" w:rsidP="00516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252,58 млн рублей – средства республиканского бюджета.</w:t>
      </w:r>
    </w:p>
    <w:p w14:paraId="54890D63" w14:textId="1F6A73F4" w:rsidR="00DF5D37" w:rsidRPr="00835DCA" w:rsidRDefault="005162CB" w:rsidP="00516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DCA">
        <w:rPr>
          <w:rFonts w:ascii="Times New Roman" w:hAnsi="Times New Roman" w:cs="Times New Roman"/>
          <w:color w:val="000000" w:themeColor="text1"/>
          <w:sz w:val="28"/>
          <w:szCs w:val="28"/>
        </w:rPr>
        <w:t>3 045,15 млн рублей – средства внебюджетных источников</w:t>
      </w:r>
    </w:p>
    <w:p w14:paraId="51EF1455" w14:textId="77777777" w:rsidR="005162CB" w:rsidRPr="00CD7923" w:rsidRDefault="005162CB" w:rsidP="00516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F9A83" w14:textId="662E83C1" w:rsidR="00DF5D37" w:rsidRPr="0041096C" w:rsidRDefault="00DF5D37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состоянию на </w:t>
      </w:r>
      <w:r w:rsidR="00536D98" w:rsidRPr="00410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410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CE4316" w:rsidRPr="00410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10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.2023 год </w:t>
      </w:r>
      <w:r w:rsidRPr="004109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заключено </w:t>
      </w:r>
      <w:r w:rsidR="001B71D5" w:rsidRPr="004109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265</w:t>
      </w:r>
      <w:r w:rsidR="005F5A0F" w:rsidRPr="004109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F5A0F" w:rsidRPr="0041096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контракт</w:t>
      </w:r>
      <w:r w:rsidR="00C120E2" w:rsidRPr="0041096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</w:t>
      </w:r>
      <w:r w:rsidR="005F5A0F" w:rsidRPr="0041096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общую сумму </w:t>
      </w:r>
      <w:r w:rsidR="001B71D5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2 019,1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рублей</w:t>
      </w:r>
      <w:r w:rsidR="00242ECB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(из них 2</w:t>
      </w:r>
      <w:r w:rsidR="009347F2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A96378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неисполненных </w:t>
      </w:r>
      <w:r w:rsidR="00954B1D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контракта</w:t>
      </w:r>
      <w:r w:rsidR="00A96378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2021-2022 гг. </w:t>
      </w:r>
      <w:r w:rsidR="00242ECB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сумму</w:t>
      </w:r>
      <w:r w:rsidR="00954B1D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47F2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293,88</w:t>
      </w:r>
      <w:r w:rsidR="005043C5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рублей</w:t>
      </w:r>
      <w:r w:rsidR="00954B1D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109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кассовое исполнение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0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составляет </w:t>
      </w:r>
      <w:r w:rsidR="00C54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2829,76</w:t>
      </w:r>
      <w:r w:rsidRPr="00410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млн рублей 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всем источникам финансирования (</w:t>
      </w:r>
      <w:r w:rsidR="0041096C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53,2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</w:t>
      </w:r>
      <w:r w:rsidR="00B907BF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542D14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35DCA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766,36</w:t>
      </w:r>
      <w:r w:rsidR="00B907BF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руб. – средства внебюджетных фондов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3766B0" w14:textId="64FA3292" w:rsidR="00DF5D37" w:rsidRPr="00CD7923" w:rsidRDefault="00DF5D37" w:rsidP="00CD7923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мероприятий вышеуказанных региональных проектов в Республике Дагестан в 202</w:t>
      </w:r>
      <w:r w:rsidR="00FE48BC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проведена следующая работа.</w:t>
      </w:r>
    </w:p>
    <w:p w14:paraId="790ED7EC" w14:textId="77777777" w:rsidR="00B74A56" w:rsidRPr="00CD7923" w:rsidRDefault="00B74A56" w:rsidP="00CD7923">
      <w:pPr>
        <w:pStyle w:val="a3"/>
        <w:shd w:val="clear" w:color="auto" w:fill="FFFFFF" w:themeFill="background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7E6E12" w14:textId="77777777" w:rsidR="0069692F" w:rsidRPr="00AD2598" w:rsidRDefault="0069692F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5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D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5E9E76E8" w14:textId="37E069E7" w:rsidR="0069692F" w:rsidRPr="00AD2598" w:rsidRDefault="0069692F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системы оказания первичной медико-санитарной помощи»</w:t>
      </w:r>
    </w:p>
    <w:p w14:paraId="00447EAC" w14:textId="77777777" w:rsidR="0069692F" w:rsidRPr="00AD2598" w:rsidRDefault="0069692F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BC3E89" w14:textId="77777777" w:rsidR="0069692F" w:rsidRPr="00AD2598" w:rsidRDefault="0069692F" w:rsidP="00CD792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D25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76B7F47F" w14:textId="77777777" w:rsidR="0069692F" w:rsidRPr="00AD2598" w:rsidRDefault="0069692F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  <w:r w:rsidR="003B4612" w:rsidRPr="00AD2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3190" w:rsidRPr="00AD2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A2B957D" w14:textId="77777777" w:rsidR="0069692F" w:rsidRPr="00AD2598" w:rsidRDefault="0069692F" w:rsidP="00CD792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D25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планируемые к достижению результаты:</w:t>
      </w:r>
    </w:p>
    <w:p w14:paraId="45129EDF" w14:textId="77777777" w:rsidR="0069692F" w:rsidRPr="00AD2598" w:rsidRDefault="0069692F" w:rsidP="00CD7923">
      <w:pPr>
        <w:pStyle w:val="ConsPlusTitle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 w:rsidRPr="00AD2598">
        <w:rPr>
          <w:b w:val="0"/>
          <w:sz w:val="28"/>
          <w:szCs w:val="28"/>
        </w:rPr>
        <w:t>Целью регионального проекта является завершение формирования сети медицинских организаций первичного звена здравоохранения;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 оптимизация работы медицинских организаций, оказывающих первичную медико-санитарную помощь.</w:t>
      </w:r>
    </w:p>
    <w:p w14:paraId="7665AF45" w14:textId="77777777" w:rsidR="0069692F" w:rsidRPr="00AD2598" w:rsidRDefault="00D92F91" w:rsidP="00CD7923">
      <w:pPr>
        <w:pStyle w:val="ConsPlusTitle"/>
        <w:shd w:val="clear" w:color="auto" w:fill="FFFFFF" w:themeFill="background1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AD2598">
        <w:rPr>
          <w:b w:val="0"/>
          <w:sz w:val="28"/>
          <w:szCs w:val="28"/>
        </w:rPr>
        <w:lastRenderedPageBreak/>
        <w:t>В 2023</w:t>
      </w:r>
      <w:r w:rsidR="0069692F" w:rsidRPr="00AD2598">
        <w:rPr>
          <w:b w:val="0"/>
          <w:sz w:val="28"/>
          <w:szCs w:val="28"/>
        </w:rPr>
        <w:t xml:space="preserve"> году проектом предусмотрено развитие санитарной авиации в республике. На эти цели выделено финансирование в объеме </w:t>
      </w:r>
      <w:r w:rsidRPr="00AD2598">
        <w:rPr>
          <w:b w:val="0"/>
          <w:color w:val="000000" w:themeColor="text1"/>
          <w:sz w:val="28"/>
          <w:szCs w:val="28"/>
        </w:rPr>
        <w:t>178,7</w:t>
      </w:r>
      <w:r w:rsidR="0069692F" w:rsidRPr="00AD2598">
        <w:rPr>
          <w:b w:val="0"/>
          <w:color w:val="000000" w:themeColor="text1"/>
          <w:sz w:val="28"/>
          <w:szCs w:val="28"/>
        </w:rPr>
        <w:t xml:space="preserve"> млн рублей, в том числе из федерального бюджета </w:t>
      </w:r>
      <w:r w:rsidR="0069692F" w:rsidRPr="00AD2598">
        <w:rPr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69692F" w:rsidRPr="00AD25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2598">
        <w:rPr>
          <w:b w:val="0"/>
          <w:color w:val="000000" w:themeColor="text1"/>
          <w:sz w:val="28"/>
          <w:szCs w:val="28"/>
        </w:rPr>
        <w:t>76,9</w:t>
      </w:r>
      <w:r w:rsidR="0069692F" w:rsidRPr="00AD2598">
        <w:rPr>
          <w:b w:val="0"/>
          <w:color w:val="000000" w:themeColor="text1"/>
          <w:sz w:val="28"/>
          <w:szCs w:val="28"/>
        </w:rPr>
        <w:t xml:space="preserve"> млн рублей, из республиканского бюджета РД – </w:t>
      </w:r>
      <w:r w:rsidRPr="00AD2598">
        <w:rPr>
          <w:b w:val="0"/>
          <w:color w:val="000000" w:themeColor="text1"/>
          <w:sz w:val="28"/>
          <w:szCs w:val="28"/>
        </w:rPr>
        <w:t>101,8</w:t>
      </w:r>
      <w:r w:rsidR="0069692F" w:rsidRPr="00AD2598">
        <w:rPr>
          <w:b w:val="0"/>
          <w:color w:val="000000" w:themeColor="text1"/>
          <w:sz w:val="28"/>
          <w:szCs w:val="28"/>
        </w:rPr>
        <w:t xml:space="preserve"> млн рублей.</w:t>
      </w:r>
    </w:p>
    <w:p w14:paraId="3601D73D" w14:textId="77777777" w:rsidR="00D92F91" w:rsidRPr="00AD2598" w:rsidRDefault="00D92F91" w:rsidP="00CD7923">
      <w:pPr>
        <w:pStyle w:val="ConsPlusTitle"/>
        <w:shd w:val="clear" w:color="auto" w:fill="FFFFFF" w:themeFill="background1"/>
        <w:ind w:firstLine="709"/>
        <w:jc w:val="both"/>
        <w:rPr>
          <w:b w:val="0"/>
          <w:color w:val="000000" w:themeColor="text1"/>
          <w:sz w:val="16"/>
          <w:szCs w:val="16"/>
        </w:rPr>
      </w:pPr>
    </w:p>
    <w:p w14:paraId="7FAB0BA9" w14:textId="77777777" w:rsidR="00461EBD" w:rsidRPr="00AD2598" w:rsidRDefault="00461EBD" w:rsidP="00CD7923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2598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целевые индикаторы проекта:</w:t>
      </w:r>
    </w:p>
    <w:tbl>
      <w:tblPr>
        <w:tblStyle w:val="141"/>
        <w:tblW w:w="9923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5162"/>
        <w:gridCol w:w="933"/>
        <w:gridCol w:w="1089"/>
        <w:gridCol w:w="934"/>
        <w:gridCol w:w="1379"/>
      </w:tblGrid>
      <w:tr w:rsidR="003B2F0A" w:rsidRPr="00AD2598" w14:paraId="5E3DA299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  <w:hideMark/>
          </w:tcPr>
          <w:p w14:paraId="277837D6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2" w:type="dxa"/>
            <w:shd w:val="clear" w:color="auto" w:fill="FFFFFF" w:themeFill="background1"/>
            <w:hideMark/>
          </w:tcPr>
          <w:p w14:paraId="4A02CC6E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933" w:type="dxa"/>
            <w:shd w:val="clear" w:color="auto" w:fill="FFFFFF" w:themeFill="background1"/>
            <w:hideMark/>
          </w:tcPr>
          <w:p w14:paraId="686980EF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14:paraId="32843D06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  </w:t>
            </w:r>
          </w:p>
        </w:tc>
        <w:tc>
          <w:tcPr>
            <w:tcW w:w="934" w:type="dxa"/>
            <w:shd w:val="clear" w:color="auto" w:fill="FFFFFF" w:themeFill="background1"/>
            <w:hideMark/>
          </w:tcPr>
          <w:p w14:paraId="1625CDBF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79" w:type="dxa"/>
            <w:shd w:val="clear" w:color="auto" w:fill="FFFFFF" w:themeFill="background1"/>
            <w:hideMark/>
          </w:tcPr>
          <w:p w14:paraId="4352E590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B2F0A" w:rsidRPr="000F5216" w14:paraId="67BB518E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7D93A6E3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24765478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2" w:type="dxa"/>
            <w:shd w:val="clear" w:color="auto" w:fill="auto"/>
          </w:tcPr>
          <w:p w14:paraId="6A9338C3" w14:textId="3BD36D64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лиц (пациентов), дополнительно эвакуированных с использованием санитарной авиации (ежегодно, человек) не менее</w:t>
            </w:r>
          </w:p>
        </w:tc>
        <w:tc>
          <w:tcPr>
            <w:tcW w:w="933" w:type="dxa"/>
            <w:shd w:val="clear" w:color="auto" w:fill="auto"/>
          </w:tcPr>
          <w:p w14:paraId="2CF58162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89" w:type="dxa"/>
            <w:shd w:val="clear" w:color="auto" w:fill="auto"/>
          </w:tcPr>
          <w:p w14:paraId="61715FB2" w14:textId="25C69A05" w:rsidR="003B2F0A" w:rsidRPr="00AD2598" w:rsidRDefault="00AD2598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34" w:type="dxa"/>
            <w:shd w:val="clear" w:color="auto" w:fill="auto"/>
          </w:tcPr>
          <w:p w14:paraId="55711A5C" w14:textId="507F5B3A" w:rsidR="003B2F0A" w:rsidRPr="00AD2598" w:rsidRDefault="00AD2598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73</w:t>
            </w:r>
            <w:r w:rsidR="003B2F0A"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79" w:type="dxa"/>
            <w:shd w:val="clear" w:color="auto" w:fill="auto"/>
          </w:tcPr>
          <w:p w14:paraId="6F0D2E6F" w14:textId="25977A8B" w:rsidR="003B2F0A" w:rsidRPr="00AD2598" w:rsidRDefault="003B2F0A" w:rsidP="00AD2598">
            <w:pPr>
              <w:shd w:val="clear" w:color="auto" w:fill="FFFFFF" w:themeFill="background1"/>
              <w:spacing w:line="228" w:lineRule="auto"/>
              <w:ind w:right="38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 состоянию на 1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.0</w:t>
            </w:r>
            <w:r w:rsidR="00AD2598"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.2023</w:t>
            </w:r>
          </w:p>
        </w:tc>
      </w:tr>
      <w:tr w:rsidR="005956B1" w:rsidRPr="000F5216" w14:paraId="47016C7A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1834B0E5" w14:textId="77777777" w:rsidR="005956B1" w:rsidRPr="00A63A8E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387301C8" w14:textId="77777777" w:rsidR="005956B1" w:rsidRPr="00A63A8E" w:rsidRDefault="005956B1" w:rsidP="00CD792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2F181F2A" w14:textId="77777777" w:rsidR="005956B1" w:rsidRPr="00A63A8E" w:rsidRDefault="005956B1" w:rsidP="00CD792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4B704900" w14:textId="77777777" w:rsidR="005956B1" w:rsidRPr="00A63A8E" w:rsidRDefault="005956B1" w:rsidP="00CD792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3A8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2" w:type="dxa"/>
            <w:shd w:val="clear" w:color="auto" w:fill="auto"/>
          </w:tcPr>
          <w:p w14:paraId="2DAD6E6D" w14:textId="77777777" w:rsidR="005956B1" w:rsidRPr="00A63A8E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63A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диспансеризацию в Личном кабинете пациента «Мое здоровье» на едином портале государственных услуг и функций в отчетном году (%)</w:t>
            </w:r>
          </w:p>
        </w:tc>
        <w:tc>
          <w:tcPr>
            <w:tcW w:w="933" w:type="dxa"/>
            <w:shd w:val="clear" w:color="auto" w:fill="auto"/>
          </w:tcPr>
          <w:p w14:paraId="717214E0" w14:textId="77777777" w:rsidR="005956B1" w:rsidRPr="00A63A8E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63A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89" w:type="dxa"/>
            <w:shd w:val="clear" w:color="auto" w:fill="auto"/>
          </w:tcPr>
          <w:p w14:paraId="4097C7F1" w14:textId="5B12B90E" w:rsidR="005956B1" w:rsidRPr="00A63A8E" w:rsidRDefault="00A63A8E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63A8E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34" w:type="dxa"/>
            <w:shd w:val="clear" w:color="auto" w:fill="auto"/>
          </w:tcPr>
          <w:p w14:paraId="19DE380D" w14:textId="505A65A3" w:rsidR="005956B1" w:rsidRPr="00A63A8E" w:rsidRDefault="005956B1" w:rsidP="00A63A8E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63A8E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96,</w:t>
            </w:r>
            <w:r w:rsidR="00A63A8E" w:rsidRPr="00A63A8E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2 </w:t>
            </w:r>
            <w:r w:rsidRPr="00A63A8E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79" w:type="dxa"/>
            <w:shd w:val="clear" w:color="auto" w:fill="auto"/>
          </w:tcPr>
          <w:p w14:paraId="7D1919D8" w14:textId="72094EDB" w:rsidR="005956B1" w:rsidRPr="00A63A8E" w:rsidRDefault="00A63A8E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3A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5956B1" w:rsidRPr="000F5216" w14:paraId="48876025" w14:textId="77777777" w:rsidTr="00EA31E5">
        <w:trPr>
          <w:trHeight w:val="776"/>
        </w:trPr>
        <w:tc>
          <w:tcPr>
            <w:tcW w:w="426" w:type="dxa"/>
            <w:shd w:val="clear" w:color="auto" w:fill="FFFFFF" w:themeFill="background1"/>
          </w:tcPr>
          <w:p w14:paraId="1CAB6BA6" w14:textId="77777777" w:rsidR="005956B1" w:rsidRPr="002920A0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2" w:type="dxa"/>
            <w:shd w:val="clear" w:color="auto" w:fill="auto"/>
          </w:tcPr>
          <w:p w14:paraId="774D8549" w14:textId="77777777" w:rsidR="005956B1" w:rsidRPr="002920A0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бригаду</w:t>
            </w:r>
          </w:p>
        </w:tc>
        <w:tc>
          <w:tcPr>
            <w:tcW w:w="933" w:type="dxa"/>
            <w:shd w:val="clear" w:color="auto" w:fill="auto"/>
          </w:tcPr>
          <w:p w14:paraId="73FF3462" w14:textId="77777777" w:rsidR="005956B1" w:rsidRPr="002920A0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89" w:type="dxa"/>
            <w:shd w:val="clear" w:color="auto" w:fill="auto"/>
          </w:tcPr>
          <w:p w14:paraId="20897EFA" w14:textId="6032C7A4" w:rsidR="005956B1" w:rsidRPr="002920A0" w:rsidRDefault="002920A0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934" w:type="dxa"/>
            <w:shd w:val="clear" w:color="auto" w:fill="auto"/>
          </w:tcPr>
          <w:p w14:paraId="55D8FB89" w14:textId="24E7CC37" w:rsidR="005956B1" w:rsidRPr="002920A0" w:rsidRDefault="002920A0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77</w:t>
            </w:r>
            <w:r w:rsidR="005956B1" w:rsidRPr="002920A0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79" w:type="dxa"/>
            <w:shd w:val="clear" w:color="auto" w:fill="auto"/>
          </w:tcPr>
          <w:p w14:paraId="003691E3" w14:textId="0302CB8D" w:rsidR="005956B1" w:rsidRPr="002920A0" w:rsidRDefault="002920A0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0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5956B1" w:rsidRPr="000F5216" w14:paraId="477C4296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0C804B81" w14:textId="77777777" w:rsidR="005956B1" w:rsidRPr="005A4103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2" w:type="dxa"/>
            <w:shd w:val="clear" w:color="auto" w:fill="auto"/>
          </w:tcPr>
          <w:p w14:paraId="30DD507B" w14:textId="77777777" w:rsidR="005956B1" w:rsidRPr="005A4103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41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граждан, ежегодно проходящих профилактический медицинский осмотр и (или) диспансеризацию, от общего числа населения (%)</w:t>
            </w:r>
          </w:p>
        </w:tc>
        <w:tc>
          <w:tcPr>
            <w:tcW w:w="933" w:type="dxa"/>
            <w:shd w:val="clear" w:color="auto" w:fill="auto"/>
          </w:tcPr>
          <w:p w14:paraId="35655680" w14:textId="77777777" w:rsidR="005956B1" w:rsidRPr="005A410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41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63,4</w:t>
            </w:r>
          </w:p>
          <w:p w14:paraId="0BB441D9" w14:textId="77777777" w:rsidR="005956B1" w:rsidRPr="005A4103" w:rsidRDefault="005956B1" w:rsidP="00CD7923">
            <w:pPr>
              <w:shd w:val="clear" w:color="auto" w:fill="FFFFFF" w:themeFill="background1"/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1D4ED10A" w14:textId="4957FFB2" w:rsidR="005956B1" w:rsidRPr="005A4103" w:rsidRDefault="005A4103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410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34" w:type="dxa"/>
            <w:shd w:val="clear" w:color="auto" w:fill="auto"/>
          </w:tcPr>
          <w:p w14:paraId="73B630BD" w14:textId="62FE78CB" w:rsidR="005956B1" w:rsidRPr="005A4103" w:rsidRDefault="005A4103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410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71</w:t>
            </w:r>
            <w:r w:rsidR="005956B1" w:rsidRPr="005A410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79" w:type="dxa"/>
            <w:shd w:val="clear" w:color="auto" w:fill="auto"/>
          </w:tcPr>
          <w:p w14:paraId="2F78C722" w14:textId="47D02253" w:rsidR="005956B1" w:rsidRPr="005A4103" w:rsidRDefault="005A4103" w:rsidP="005A410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</w:t>
            </w:r>
            <w:r w:rsidR="00B810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за </w:t>
            </w: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3B2F0A" w:rsidRPr="000F5216" w14:paraId="0A325DC8" w14:textId="77777777" w:rsidTr="00AD2598">
        <w:trPr>
          <w:trHeight w:val="327"/>
        </w:trPr>
        <w:tc>
          <w:tcPr>
            <w:tcW w:w="426" w:type="dxa"/>
            <w:shd w:val="clear" w:color="auto" w:fill="auto"/>
          </w:tcPr>
          <w:p w14:paraId="0513492A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2" w:type="dxa"/>
            <w:shd w:val="clear" w:color="auto" w:fill="auto"/>
          </w:tcPr>
          <w:p w14:paraId="4FEA8D79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лиц, госпитализированных по экстренным показаниям в течение первых суток от общего числа больных, к которым совершены вылеты, процент </w:t>
            </w:r>
          </w:p>
        </w:tc>
        <w:tc>
          <w:tcPr>
            <w:tcW w:w="933" w:type="dxa"/>
            <w:shd w:val="clear" w:color="auto" w:fill="auto"/>
          </w:tcPr>
          <w:p w14:paraId="74424427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89" w:type="dxa"/>
            <w:shd w:val="clear" w:color="auto" w:fill="auto"/>
          </w:tcPr>
          <w:p w14:paraId="2D3D8D45" w14:textId="5854E56B" w:rsidR="003B2F0A" w:rsidRPr="00AD2598" w:rsidRDefault="00702062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4" w:type="dxa"/>
            <w:shd w:val="clear" w:color="auto" w:fill="auto"/>
          </w:tcPr>
          <w:p w14:paraId="2D6168B5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379" w:type="dxa"/>
            <w:shd w:val="clear" w:color="auto" w:fill="auto"/>
          </w:tcPr>
          <w:p w14:paraId="0CFABD07" w14:textId="3F8C8E3E" w:rsidR="003B2F0A" w:rsidRPr="00AD2598" w:rsidRDefault="003B2F0A" w:rsidP="00AD25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 состоянию на 01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.0</w:t>
            </w:r>
            <w:r w:rsidR="00AD2598"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.2023</w:t>
            </w:r>
          </w:p>
        </w:tc>
      </w:tr>
      <w:tr w:rsidR="005956B1" w:rsidRPr="000F5216" w14:paraId="12CC035B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494489E3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2" w:type="dxa"/>
            <w:shd w:val="clear" w:color="auto" w:fill="auto"/>
          </w:tcPr>
          <w:p w14:paraId="656AA733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</w:t>
            </w:r>
          </w:p>
        </w:tc>
        <w:tc>
          <w:tcPr>
            <w:tcW w:w="933" w:type="dxa"/>
            <w:shd w:val="clear" w:color="auto" w:fill="auto"/>
          </w:tcPr>
          <w:p w14:paraId="479D3248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9433,7</w:t>
            </w:r>
          </w:p>
        </w:tc>
        <w:tc>
          <w:tcPr>
            <w:tcW w:w="1089" w:type="dxa"/>
            <w:shd w:val="clear" w:color="auto" w:fill="auto"/>
          </w:tcPr>
          <w:p w14:paraId="749EDD6D" w14:textId="46939DFF" w:rsidR="005956B1" w:rsidRPr="00905233" w:rsidRDefault="00905233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6978,76</w:t>
            </w:r>
          </w:p>
        </w:tc>
        <w:tc>
          <w:tcPr>
            <w:tcW w:w="934" w:type="dxa"/>
            <w:shd w:val="clear" w:color="auto" w:fill="auto"/>
          </w:tcPr>
          <w:p w14:paraId="0DA1A6AC" w14:textId="277A1CDC" w:rsidR="005956B1" w:rsidRPr="00905233" w:rsidRDefault="00905233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73,9</w:t>
            </w:r>
            <w:r w:rsidR="005956B1" w:rsidRPr="0090523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79" w:type="dxa"/>
            <w:shd w:val="clear" w:color="auto" w:fill="auto"/>
          </w:tcPr>
          <w:p w14:paraId="0D83C292" w14:textId="26CD1019" w:rsidR="005956B1" w:rsidRPr="00905233" w:rsidRDefault="00905233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за </w:t>
            </w: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5956B1" w:rsidRPr="000F5216" w14:paraId="1654C4E6" w14:textId="77777777" w:rsidTr="00447A07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37A962E5" w14:textId="77777777" w:rsidR="005956B1" w:rsidRPr="002920A0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2" w:type="dxa"/>
            <w:shd w:val="clear" w:color="auto" w:fill="FFFFFF" w:themeFill="background1"/>
          </w:tcPr>
          <w:p w14:paraId="7843C4CD" w14:textId="77777777" w:rsidR="005956B1" w:rsidRPr="002920A0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Число посещений сельскими жителями ФП, </w:t>
            </w:r>
            <w:proofErr w:type="spellStart"/>
            <w:r w:rsidRPr="002920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ФАПов</w:t>
            </w:r>
            <w:proofErr w:type="spellEnd"/>
            <w:r w:rsidRPr="002920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 ВА, в расчете на 1 сельского жителя</w:t>
            </w:r>
          </w:p>
        </w:tc>
        <w:tc>
          <w:tcPr>
            <w:tcW w:w="933" w:type="dxa"/>
            <w:shd w:val="clear" w:color="auto" w:fill="FFFFFF" w:themeFill="background1"/>
          </w:tcPr>
          <w:p w14:paraId="5AE1F5F7" w14:textId="77777777" w:rsidR="005956B1" w:rsidRPr="002920A0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89" w:type="dxa"/>
            <w:shd w:val="clear" w:color="auto" w:fill="FFFFFF" w:themeFill="background1"/>
          </w:tcPr>
          <w:p w14:paraId="29A5EA8F" w14:textId="3995D720" w:rsidR="005956B1" w:rsidRPr="002920A0" w:rsidRDefault="002920A0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2,124</w:t>
            </w:r>
          </w:p>
        </w:tc>
        <w:tc>
          <w:tcPr>
            <w:tcW w:w="934" w:type="dxa"/>
            <w:shd w:val="clear" w:color="auto" w:fill="FFFFFF" w:themeFill="background1"/>
          </w:tcPr>
          <w:p w14:paraId="5D244404" w14:textId="783E4425" w:rsidR="005956B1" w:rsidRPr="002920A0" w:rsidRDefault="002920A0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920A0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66 </w:t>
            </w:r>
            <w:r w:rsidR="005956B1" w:rsidRPr="002920A0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79" w:type="dxa"/>
            <w:shd w:val="clear" w:color="auto" w:fill="FFFFFF" w:themeFill="background1"/>
          </w:tcPr>
          <w:p w14:paraId="53524603" w14:textId="658616BE" w:rsidR="005956B1" w:rsidRPr="002920A0" w:rsidRDefault="002920A0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0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5956B1" w:rsidRPr="000F5216" w14:paraId="68B7CBB3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4D125CEF" w14:textId="77777777" w:rsidR="005956B1" w:rsidRPr="00283652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836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2" w:type="dxa"/>
            <w:shd w:val="clear" w:color="auto" w:fill="auto"/>
          </w:tcPr>
          <w:p w14:paraId="54840B33" w14:textId="77777777" w:rsidR="005956B1" w:rsidRPr="00283652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836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33" w:type="dxa"/>
            <w:shd w:val="clear" w:color="auto" w:fill="auto"/>
          </w:tcPr>
          <w:p w14:paraId="68AE7D37" w14:textId="77777777" w:rsidR="005956B1" w:rsidRPr="00283652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836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9" w:type="dxa"/>
            <w:shd w:val="clear" w:color="auto" w:fill="auto"/>
          </w:tcPr>
          <w:p w14:paraId="09069115" w14:textId="77777777" w:rsidR="005956B1" w:rsidRPr="00283652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83652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14:paraId="5BF88DE5" w14:textId="77777777" w:rsidR="005956B1" w:rsidRPr="00283652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83652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379" w:type="dxa"/>
            <w:shd w:val="clear" w:color="auto" w:fill="auto"/>
          </w:tcPr>
          <w:p w14:paraId="69687E07" w14:textId="06A78B63" w:rsidR="005956B1" w:rsidRPr="00283652" w:rsidRDefault="00283652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за </w:t>
            </w: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5956B1" w:rsidRPr="000F5216" w14:paraId="74F99473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6E0E8736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2" w:type="dxa"/>
            <w:shd w:val="clear" w:color="auto" w:fill="auto"/>
          </w:tcPr>
          <w:p w14:paraId="3E66261E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33" w:type="dxa"/>
            <w:shd w:val="clear" w:color="auto" w:fill="auto"/>
          </w:tcPr>
          <w:p w14:paraId="6FD11E58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89" w:type="dxa"/>
            <w:shd w:val="clear" w:color="auto" w:fill="auto"/>
          </w:tcPr>
          <w:p w14:paraId="448600D1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4" w:type="dxa"/>
            <w:shd w:val="clear" w:color="auto" w:fill="auto"/>
          </w:tcPr>
          <w:p w14:paraId="63DA2CA9" w14:textId="77777777" w:rsidR="005956B1" w:rsidRPr="0090523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0523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379" w:type="dxa"/>
            <w:shd w:val="clear" w:color="auto" w:fill="auto"/>
          </w:tcPr>
          <w:p w14:paraId="43F04E53" w14:textId="5F6EE32A" w:rsidR="005956B1" w:rsidRPr="00905233" w:rsidRDefault="00905233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за </w:t>
            </w: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5956B1" w:rsidRPr="000F5216" w14:paraId="6800753D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25C0F8DD" w14:textId="77777777" w:rsidR="005956B1" w:rsidRPr="00B810C3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7717FE23" w14:textId="77777777" w:rsidR="005956B1" w:rsidRPr="00B810C3" w:rsidRDefault="005956B1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2" w:type="dxa"/>
            <w:shd w:val="clear" w:color="auto" w:fill="auto"/>
          </w:tcPr>
          <w:p w14:paraId="6E7D8C55" w14:textId="77777777" w:rsidR="005956B1" w:rsidRPr="00B810C3" w:rsidRDefault="005956B1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33" w:type="dxa"/>
            <w:shd w:val="clear" w:color="auto" w:fill="auto"/>
          </w:tcPr>
          <w:p w14:paraId="617D9063" w14:textId="77777777" w:rsidR="005956B1" w:rsidRPr="00B810C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89" w:type="dxa"/>
            <w:shd w:val="clear" w:color="auto" w:fill="auto"/>
          </w:tcPr>
          <w:p w14:paraId="29191B61" w14:textId="77777777" w:rsidR="005956B1" w:rsidRPr="00B810C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34" w:type="dxa"/>
            <w:shd w:val="clear" w:color="auto" w:fill="auto"/>
          </w:tcPr>
          <w:p w14:paraId="433C23EA" w14:textId="77777777" w:rsidR="005956B1" w:rsidRPr="00B810C3" w:rsidRDefault="005956B1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379" w:type="dxa"/>
            <w:shd w:val="clear" w:color="auto" w:fill="auto"/>
          </w:tcPr>
          <w:p w14:paraId="753AB361" w14:textId="3D1B27B2" w:rsidR="005956B1" w:rsidRPr="00B810C3" w:rsidRDefault="00B810C3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за </w:t>
            </w:r>
            <w:r w:rsidRPr="005A4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3B2F0A" w:rsidRPr="000F5216" w14:paraId="5AA3351B" w14:textId="77777777" w:rsidTr="00EA31E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749E9FAA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</w:tcPr>
          <w:p w14:paraId="04603C4A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Результаты </w:t>
            </w:r>
          </w:p>
        </w:tc>
        <w:tc>
          <w:tcPr>
            <w:tcW w:w="933" w:type="dxa"/>
            <w:shd w:val="clear" w:color="auto" w:fill="auto"/>
          </w:tcPr>
          <w:p w14:paraId="7AF59C59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14:paraId="3B7C0EC0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14:paraId="214E9E83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14:paraId="6023DB5C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2F0A" w:rsidRPr="000F5216" w14:paraId="26A9A4FB" w14:textId="77777777" w:rsidTr="00EA31E5">
        <w:trPr>
          <w:trHeight w:val="708"/>
        </w:trPr>
        <w:tc>
          <w:tcPr>
            <w:tcW w:w="426" w:type="dxa"/>
            <w:shd w:val="clear" w:color="auto" w:fill="auto"/>
          </w:tcPr>
          <w:p w14:paraId="42394119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2" w:type="dxa"/>
            <w:shd w:val="clear" w:color="auto" w:fill="auto"/>
          </w:tcPr>
          <w:p w14:paraId="29833254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Выполнено вылетов санитарной авиации дополнительно к вылетам, осуществляемым за счет собственных средств бюджетов субъектов Российской Федерации, единиц</w:t>
            </w:r>
          </w:p>
        </w:tc>
        <w:tc>
          <w:tcPr>
            <w:tcW w:w="933" w:type="dxa"/>
            <w:shd w:val="clear" w:color="auto" w:fill="auto"/>
          </w:tcPr>
          <w:p w14:paraId="292E769E" w14:textId="77777777" w:rsidR="003B2F0A" w:rsidRPr="00AD2598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89" w:type="dxa"/>
            <w:shd w:val="clear" w:color="auto" w:fill="auto"/>
          </w:tcPr>
          <w:p w14:paraId="7689446A" w14:textId="02F84A1C" w:rsidR="003B2F0A" w:rsidRPr="00AD2598" w:rsidRDefault="00AD2598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34" w:type="dxa"/>
            <w:shd w:val="clear" w:color="auto" w:fill="auto"/>
          </w:tcPr>
          <w:p w14:paraId="0B129F7B" w14:textId="4A1AEB0A" w:rsidR="003B2F0A" w:rsidRPr="00AD2598" w:rsidRDefault="00AD2598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60</w:t>
            </w:r>
            <w:r w:rsidR="009857D2"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</w:t>
            </w:r>
            <w:r w:rsidR="003B2F0A" w:rsidRPr="00AD2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79" w:type="dxa"/>
            <w:shd w:val="clear" w:color="auto" w:fill="auto"/>
          </w:tcPr>
          <w:p w14:paraId="647CE6A8" w14:textId="225A2FB2" w:rsidR="003B2F0A" w:rsidRPr="00AD2598" w:rsidRDefault="003B2F0A" w:rsidP="00AD2598">
            <w:pPr>
              <w:shd w:val="clear" w:color="auto" w:fill="FFFFFF" w:themeFill="background1"/>
              <w:spacing w:line="228" w:lineRule="auto"/>
              <w:ind w:right="38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 состоянию на </w:t>
            </w:r>
            <w:r w:rsidR="00777C2C"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0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.0</w:t>
            </w:r>
            <w:r w:rsidR="00AD2598"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  <w:r w:rsidRPr="00AD2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.2023</w:t>
            </w:r>
          </w:p>
        </w:tc>
      </w:tr>
    </w:tbl>
    <w:p w14:paraId="3CC569E9" w14:textId="77777777" w:rsidR="00461EBD" w:rsidRPr="000F5216" w:rsidRDefault="00461EBD" w:rsidP="00CD7923">
      <w:pPr>
        <w:pStyle w:val="ConsPlusTitle"/>
        <w:shd w:val="clear" w:color="auto" w:fill="FFFFFF" w:themeFill="background1"/>
        <w:jc w:val="both"/>
        <w:rPr>
          <w:b w:val="0"/>
          <w:color w:val="000000" w:themeColor="text1"/>
          <w:sz w:val="28"/>
          <w:szCs w:val="28"/>
          <w:highlight w:val="yellow"/>
        </w:rPr>
      </w:pPr>
    </w:p>
    <w:p w14:paraId="7C7CDB2B" w14:textId="77777777" w:rsidR="00242EF1" w:rsidRPr="0041096C" w:rsidRDefault="00242EF1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5CF1046B" w14:textId="77777777" w:rsidR="004F5338" w:rsidRPr="0041096C" w:rsidRDefault="004F5338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D92F91"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178,7</w:t>
      </w:r>
      <w:r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25436A32" w14:textId="77777777" w:rsidR="004F5338" w:rsidRPr="0041096C" w:rsidRDefault="00D92F91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76,9</w:t>
      </w:r>
      <w:r w:rsidR="004F5338"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264DB42B" w14:textId="77777777" w:rsidR="004F5338" w:rsidRPr="0041096C" w:rsidRDefault="00D92F91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101,8</w:t>
      </w:r>
      <w:r w:rsidR="004F5338"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республиканского бюджета РД.</w:t>
      </w:r>
    </w:p>
    <w:p w14:paraId="0E058B59" w14:textId="173BB88D" w:rsidR="00065594" w:rsidRPr="0041096C" w:rsidRDefault="00065594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5162CB"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>149,</w:t>
      </w:r>
      <w:r w:rsidR="005162CB" w:rsidRPr="0041096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03</w:t>
      </w: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5BF91E1" w14:textId="03884B76" w:rsidR="00065594" w:rsidRPr="0041096C" w:rsidRDefault="00065594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5162CB"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>149,0</w:t>
      </w:r>
      <w:r w:rsidR="002D33B6"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D4D24BE" w14:textId="157FE3E8" w:rsidR="00FE59D3" w:rsidRPr="0041096C" w:rsidRDefault="000C05DE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заключено контрактов: </w:t>
      </w:r>
      <w:r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794510"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контракт</w:t>
      </w:r>
      <w:r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794510"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сумму – </w:t>
      </w:r>
      <w:r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147,8</w:t>
      </w:r>
      <w:r w:rsidR="00835DCA"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94510"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млн рублей;</w:t>
      </w:r>
    </w:p>
    <w:p w14:paraId="7DF0D72B" w14:textId="77777777" w:rsidR="001652D0" w:rsidRPr="0041096C" w:rsidRDefault="001652D0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F964FD3" w14:textId="42482488" w:rsidR="005162CB" w:rsidRPr="0041096C" w:rsidRDefault="005162CB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развития санитарной авиации по состоянию на 1 </w:t>
      </w:r>
      <w:r w:rsid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 года осуществлено </w:t>
      </w:r>
      <w:r w:rsid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вылет</w:t>
      </w:r>
      <w:r w:rsid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вертолетом санитарной авиации, эвакуировано в медицинские организации </w:t>
      </w:r>
      <w:r w:rsid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</w:t>
      </w:r>
      <w:r w:rsidR="00835DCA"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человек, из них детей – </w:t>
      </w:r>
      <w:r w:rsid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41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A8E4AC" w14:textId="4267D142" w:rsidR="004F1924" w:rsidRPr="0041096C" w:rsidRDefault="004F1924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органов местного самоуправлени</w:t>
      </w:r>
      <w:r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E2361" w:rsidRPr="0041096C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Pr="0041096C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органов местного самоуправления в рамках реализации проекта не предусмотрено.</w:t>
      </w:r>
    </w:p>
    <w:p w14:paraId="48BC723D" w14:textId="3A8F36CF" w:rsidR="004F1924" w:rsidRPr="0041096C" w:rsidRDefault="004F19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0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имеющиеся проблемы и сроки их </w:t>
      </w:r>
      <w:r w:rsidR="005162CB" w:rsidRPr="00410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решения: </w:t>
      </w:r>
      <w:r w:rsidR="005162CB"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</w:t>
      </w:r>
      <w:r w:rsidRPr="004109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имеются</w:t>
      </w:r>
    </w:p>
    <w:p w14:paraId="6D24146A" w14:textId="77777777" w:rsidR="00242EF1" w:rsidRPr="00CD7923" w:rsidRDefault="00242EF1" w:rsidP="00CD7923">
      <w:pPr>
        <w:pStyle w:val="ConsPlusTitle"/>
        <w:shd w:val="clear" w:color="auto" w:fill="FFFFFF" w:themeFill="background1"/>
        <w:jc w:val="both"/>
        <w:rPr>
          <w:b w:val="0"/>
          <w:color w:val="000000" w:themeColor="text1"/>
          <w:sz w:val="28"/>
          <w:szCs w:val="28"/>
        </w:rPr>
      </w:pPr>
    </w:p>
    <w:p w14:paraId="1C302032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7D4FD109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«Борьба с сердечно-сосудистыми заболеваниями»</w:t>
      </w:r>
    </w:p>
    <w:p w14:paraId="7A135348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6EEBAA" w14:textId="77777777" w:rsidR="00AB26C5" w:rsidRPr="00CD7923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0453B200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19E06A4B" w14:textId="77777777" w:rsidR="00AB26C5" w:rsidRPr="00CD7923" w:rsidRDefault="00AB26C5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15A6CE0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 проект направлен на снижение смертности от болезней системы кровообращения с 198,1 случаев на 100 тыс. населения в 2017 году до 195,0 в 2024 году.</w:t>
      </w:r>
    </w:p>
    <w:p w14:paraId="150FBEF8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регионального проекта позволит расширить объемы и виды оказания специализированной и высокотехнологичной медицинской помощи по профилю «сердечно-сосудистая хирургия», улучшить качество жизни больных, получивших хирургическое лечение, снизить смертность от болезней системы кровообращения.</w:t>
      </w:r>
    </w:p>
    <w:p w14:paraId="181DF1A9" w14:textId="20C38D33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планируется переоснащение сети </w:t>
      </w:r>
      <w:r w:rsidR="00E24D79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региональн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ых</w:t>
      </w:r>
      <w:r w:rsidR="00E24D79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сосудистых</w:t>
      </w:r>
      <w:r w:rsidR="00E24D79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 (</w:t>
      </w:r>
      <w:r w:rsidRPr="00CD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ГБУ РД «Республиканская клиническая больница скорой медицинской помощи»</w:t>
      </w:r>
      <w:r w:rsidR="00C03911" w:rsidRPr="00CD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3911" w:rsidRPr="00CD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ГБУ РД «Дербентская центральная городская больница», ГБУ РД «Хасавюртовская центральная городская больница»)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первичн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сосудист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ого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отделени</w:t>
      </w:r>
      <w:r w:rsidR="00C0391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D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 РД «</w:t>
      </w:r>
      <w:r w:rsidR="00957434" w:rsidRPr="00CD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Буйнакская центральная городская</w:t>
      </w:r>
      <w:r w:rsidRPr="00CD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больница»)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данное мероприятие предусмотрено </w:t>
      </w:r>
      <w:r w:rsidR="005162CB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170,47</w:t>
      </w:r>
      <w:r w:rsidR="00E24D79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млн рублей за счет средств федерального бюджета</w:t>
      </w:r>
      <w:r w:rsidR="00E431F9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 средства 2022 года 10,82 (ФБ)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FCC9166" w14:textId="77777777" w:rsidR="001F5527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Также предусматривается обеспечить проведение профилактики развития сердечно-сосудистых заболеваний и сердечно-сосудистых осложнений лекарственными препаратами у пациентов высокого риска, находящихся на диспансерном наблюдении. На данное мероприятие </w:t>
      </w:r>
      <w:r w:rsidR="00957434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</w:t>
      </w:r>
      <w:r w:rsidR="00E24D79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957434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</w:t>
      </w:r>
      <w:r w:rsidR="00FC3436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предусмотрено 68,062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млн рублей (</w:t>
      </w:r>
      <w:r w:rsidR="00FC3436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67,381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млн рублей – федеральный бюджет; </w:t>
      </w:r>
      <w:r w:rsidR="00FC3436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0,681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– региональный бюджет).</w:t>
      </w:r>
    </w:p>
    <w:p w14:paraId="75F2C7F3" w14:textId="77777777" w:rsidR="001F5527" w:rsidRPr="00CD7923" w:rsidRDefault="001F5527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EDA391" w14:textId="77777777" w:rsidR="008524EA" w:rsidRPr="00CD7923" w:rsidRDefault="008524EA" w:rsidP="00CD7923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D79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5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708"/>
        <w:gridCol w:w="851"/>
        <w:gridCol w:w="992"/>
        <w:gridCol w:w="1559"/>
      </w:tblGrid>
      <w:tr w:rsidR="003B2F0A" w:rsidRPr="00CD7923" w14:paraId="782D1F6F" w14:textId="77777777" w:rsidTr="00EA31E5">
        <w:trPr>
          <w:trHeight w:val="289"/>
        </w:trPr>
        <w:tc>
          <w:tcPr>
            <w:tcW w:w="426" w:type="dxa"/>
            <w:hideMark/>
          </w:tcPr>
          <w:p w14:paraId="69B70018" w14:textId="77777777" w:rsidR="003B2F0A" w:rsidRPr="00CD7923" w:rsidRDefault="003B2F0A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  <w:hideMark/>
          </w:tcPr>
          <w:p w14:paraId="2C8B7DA6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7E60167A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474B49F8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2" w:type="dxa"/>
            <w:hideMark/>
          </w:tcPr>
          <w:p w14:paraId="2E618E7B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6FA3C0EC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D4CCF" w:rsidRPr="00CD7923" w14:paraId="31360EFD" w14:textId="77777777" w:rsidTr="00EA31E5">
        <w:trPr>
          <w:trHeight w:val="429"/>
        </w:trPr>
        <w:tc>
          <w:tcPr>
            <w:tcW w:w="426" w:type="dxa"/>
          </w:tcPr>
          <w:p w14:paraId="761BCF58" w14:textId="77777777" w:rsidR="00DD4CCF" w:rsidRPr="00CD7923" w:rsidRDefault="00DD4CCF" w:rsidP="00DD4CCF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</w:tcPr>
          <w:p w14:paraId="23EE6412" w14:textId="77777777" w:rsidR="00DD4CCF" w:rsidRPr="00CD7923" w:rsidRDefault="00DD4CCF" w:rsidP="00DD4CCF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708" w:type="dxa"/>
          </w:tcPr>
          <w:p w14:paraId="0B81DF2F" w14:textId="77777777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1" w:type="dxa"/>
          </w:tcPr>
          <w:p w14:paraId="105BBCFC" w14:textId="591DB202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</w:tcPr>
          <w:p w14:paraId="2A6DB7C9" w14:textId="113D5E6F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100  %</w:t>
            </w:r>
          </w:p>
        </w:tc>
        <w:tc>
          <w:tcPr>
            <w:tcW w:w="1559" w:type="dxa"/>
          </w:tcPr>
          <w:p w14:paraId="4E306240" w14:textId="78239F08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DD4CCF" w:rsidRPr="00CD7923" w14:paraId="02508D7E" w14:textId="77777777" w:rsidTr="00EA31E5">
        <w:trPr>
          <w:trHeight w:val="477"/>
        </w:trPr>
        <w:tc>
          <w:tcPr>
            <w:tcW w:w="426" w:type="dxa"/>
          </w:tcPr>
          <w:p w14:paraId="01E9BC4E" w14:textId="77777777" w:rsidR="00DD4CCF" w:rsidRPr="00CD7923" w:rsidRDefault="00DD4CCF" w:rsidP="00DD4CCF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EE9BF3E" w14:textId="77777777" w:rsidR="00DD4CCF" w:rsidRPr="00CD7923" w:rsidRDefault="00DD4CCF" w:rsidP="00DD4CCF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708" w:type="dxa"/>
            <w:shd w:val="clear" w:color="auto" w:fill="auto"/>
          </w:tcPr>
          <w:p w14:paraId="685AB598" w14:textId="77777777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51" w:type="dxa"/>
            <w:shd w:val="clear" w:color="auto" w:fill="auto"/>
          </w:tcPr>
          <w:p w14:paraId="7AF573BD" w14:textId="7EDDEF05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5660C9A" w14:textId="61041E1A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9" w:type="dxa"/>
            <w:shd w:val="clear" w:color="auto" w:fill="auto"/>
          </w:tcPr>
          <w:p w14:paraId="26FE3C00" w14:textId="4A23D8FE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DD4CCF" w:rsidRPr="00CD7923" w14:paraId="5E7D4934" w14:textId="77777777" w:rsidTr="00EA31E5">
        <w:trPr>
          <w:trHeight w:val="477"/>
        </w:trPr>
        <w:tc>
          <w:tcPr>
            <w:tcW w:w="426" w:type="dxa"/>
          </w:tcPr>
          <w:p w14:paraId="6750C4CE" w14:textId="77777777" w:rsidR="00DD4CCF" w:rsidRPr="00CD7923" w:rsidRDefault="00DD4CCF" w:rsidP="00DD4CCF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103" w:type="dxa"/>
          </w:tcPr>
          <w:p w14:paraId="209B0F39" w14:textId="77777777" w:rsidR="00DD4CCF" w:rsidRPr="00CD7923" w:rsidRDefault="00DD4CCF" w:rsidP="00DD4CCF">
            <w:pPr>
              <w:shd w:val="clear" w:color="auto" w:fill="FFFFFF" w:themeFill="background1"/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БСК/число лиц с БСК, состоящих под диспансерным наблюдением)</w:t>
            </w:r>
          </w:p>
        </w:tc>
        <w:tc>
          <w:tcPr>
            <w:tcW w:w="708" w:type="dxa"/>
          </w:tcPr>
          <w:p w14:paraId="77A3B5E6" w14:textId="77777777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851" w:type="dxa"/>
          </w:tcPr>
          <w:p w14:paraId="5E864199" w14:textId="5F6CA66D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</w:tcPr>
          <w:p w14:paraId="5F8F6CF6" w14:textId="77777777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9" w:type="dxa"/>
          </w:tcPr>
          <w:p w14:paraId="1C54062A" w14:textId="6127D5DA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DD4CCF" w:rsidRPr="00CD7923" w14:paraId="73C3A1D5" w14:textId="77777777" w:rsidTr="00EA31E5">
        <w:trPr>
          <w:trHeight w:val="1209"/>
        </w:trPr>
        <w:tc>
          <w:tcPr>
            <w:tcW w:w="426" w:type="dxa"/>
          </w:tcPr>
          <w:p w14:paraId="076E48D4" w14:textId="77777777" w:rsidR="00DD4CCF" w:rsidRPr="00CD7923" w:rsidRDefault="00DD4CCF" w:rsidP="00DD4CCF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</w:tcPr>
          <w:p w14:paraId="2CECA6F0" w14:textId="77777777" w:rsidR="00DD4CCF" w:rsidRPr="00CD7923" w:rsidRDefault="00DD4CCF" w:rsidP="00DD4CC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лиц с болезнями системы кровообращения, </w:t>
            </w:r>
          </w:p>
          <w:p w14:paraId="0DCD0854" w14:textId="77777777" w:rsidR="00DD4CCF" w:rsidRPr="00CD7923" w:rsidRDefault="00DD4CCF" w:rsidP="00DD4CC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708" w:type="dxa"/>
          </w:tcPr>
          <w:p w14:paraId="0DC52867" w14:textId="77777777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14:paraId="5FABBF7F" w14:textId="2477C7A4" w:rsidR="00DD4CCF" w:rsidRPr="00DD4CCF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</w:tcPr>
          <w:p w14:paraId="5ADE614C" w14:textId="7DBC7692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87,1</w:t>
            </w: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20478B9C" w14:textId="583B94AC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DD4CCF" w:rsidRPr="00CD7923" w14:paraId="53774E27" w14:textId="77777777" w:rsidTr="00EA31E5">
        <w:trPr>
          <w:trHeight w:val="1209"/>
        </w:trPr>
        <w:tc>
          <w:tcPr>
            <w:tcW w:w="426" w:type="dxa"/>
          </w:tcPr>
          <w:p w14:paraId="33245121" w14:textId="77777777" w:rsidR="00DD4CCF" w:rsidRPr="00CD7923" w:rsidRDefault="00DD4CCF" w:rsidP="00DD4CCF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</w:tcPr>
          <w:p w14:paraId="1349366F" w14:textId="77777777" w:rsidR="00DD4CCF" w:rsidRPr="00CD7923" w:rsidRDefault="00DD4CCF" w:rsidP="00DD4CC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ангиопластика</w:t>
            </w:r>
            <w:proofErr w:type="spellEnd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коронарных артерий со </w:t>
            </w:r>
            <w:proofErr w:type="spellStart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стентированием</w:t>
            </w:r>
            <w:proofErr w:type="spellEnd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708" w:type="dxa"/>
          </w:tcPr>
          <w:p w14:paraId="7AB9F2D3" w14:textId="77777777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4AA572D3" w14:textId="7F9A7AF0" w:rsidR="00DD4CCF" w:rsidRPr="00CD7923" w:rsidRDefault="00DD4CCF" w:rsidP="00DD4C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2" w:type="dxa"/>
          </w:tcPr>
          <w:p w14:paraId="4832F154" w14:textId="377AABA1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100,4</w:t>
            </w:r>
            <w:r w:rsidRPr="00CD792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6560F3D6" w14:textId="65791877" w:rsidR="00DD4CCF" w:rsidRPr="00CD7923" w:rsidRDefault="00DD4CCF" w:rsidP="00DD4C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844E0A" w:rsidRPr="00CD7923" w14:paraId="0B13AEB2" w14:textId="77777777" w:rsidTr="006E0EED">
        <w:trPr>
          <w:trHeight w:val="499"/>
        </w:trPr>
        <w:tc>
          <w:tcPr>
            <w:tcW w:w="426" w:type="dxa"/>
            <w:shd w:val="clear" w:color="auto" w:fill="FFFFFF" w:themeFill="background1"/>
          </w:tcPr>
          <w:p w14:paraId="22FE2036" w14:textId="77777777" w:rsidR="00844E0A" w:rsidRPr="00CD7923" w:rsidRDefault="00844E0A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FFFFFF" w:themeFill="background1"/>
          </w:tcPr>
          <w:p w14:paraId="0A267CA1" w14:textId="77777777" w:rsidR="00844E0A" w:rsidRPr="00CD7923" w:rsidRDefault="00844E0A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Количество рентген-</w:t>
            </w:r>
            <w:proofErr w:type="spellStart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эндоваскулярных</w:t>
            </w:r>
            <w:proofErr w:type="spellEnd"/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вмешательств в лечебных целях, тыс. единиц </w:t>
            </w:r>
          </w:p>
        </w:tc>
        <w:tc>
          <w:tcPr>
            <w:tcW w:w="708" w:type="dxa"/>
            <w:shd w:val="clear" w:color="auto" w:fill="FFFFFF" w:themeFill="background1"/>
          </w:tcPr>
          <w:p w14:paraId="0187EB22" w14:textId="77777777" w:rsidR="00844E0A" w:rsidRPr="00CD7923" w:rsidRDefault="00844E0A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851" w:type="dxa"/>
            <w:shd w:val="clear" w:color="auto" w:fill="FFFFFF" w:themeFill="background1"/>
          </w:tcPr>
          <w:p w14:paraId="56542522" w14:textId="264714F6" w:rsidR="00844E0A" w:rsidRPr="00CD7923" w:rsidRDefault="006E0EED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2</w:t>
            </w:r>
            <w:r w:rsidRPr="00CD792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992" w:type="dxa"/>
            <w:shd w:val="clear" w:color="auto" w:fill="FFFFFF" w:themeFill="background1"/>
          </w:tcPr>
          <w:p w14:paraId="75216284" w14:textId="40578C18" w:rsidR="00844E0A" w:rsidRPr="00CD7923" w:rsidRDefault="006E0EED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56,7</w:t>
            </w:r>
            <w:r w:rsidR="00844E0A" w:rsidRPr="00CD792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  <w:shd w:val="clear" w:color="auto" w:fill="FFFFFF" w:themeFill="background1"/>
          </w:tcPr>
          <w:p w14:paraId="1CCD4D1A" w14:textId="4ED1754F" w:rsidR="00844E0A" w:rsidRPr="00CD7923" w:rsidRDefault="006E0EED" w:rsidP="00CD79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844E0A" w:rsidRPr="00CD7923" w14:paraId="26165C3D" w14:textId="77777777" w:rsidTr="00EA31E5">
        <w:trPr>
          <w:trHeight w:val="297"/>
        </w:trPr>
        <w:tc>
          <w:tcPr>
            <w:tcW w:w="426" w:type="dxa"/>
          </w:tcPr>
          <w:p w14:paraId="0D21AAC0" w14:textId="77777777" w:rsidR="00844E0A" w:rsidRPr="00CD7923" w:rsidRDefault="00844E0A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</w:tcPr>
          <w:p w14:paraId="5FA0312F" w14:textId="77777777" w:rsidR="00844E0A" w:rsidRPr="00CD7923" w:rsidRDefault="00844E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708" w:type="dxa"/>
          </w:tcPr>
          <w:p w14:paraId="1F8BC313" w14:textId="77777777" w:rsidR="00844E0A" w:rsidRPr="00CD7923" w:rsidRDefault="00844E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4FC77210" w14:textId="77777777" w:rsidR="00844E0A" w:rsidRPr="00CD7923" w:rsidRDefault="00844E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</w:tcPr>
          <w:p w14:paraId="316FB890" w14:textId="77777777" w:rsidR="00844E0A" w:rsidRPr="00CD7923" w:rsidRDefault="00844E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2608439B" w14:textId="1DAB3997" w:rsidR="00844E0A" w:rsidRPr="00CD7923" w:rsidRDefault="00844E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4E0A" w:rsidRPr="00CD7923" w14:paraId="34A845D4" w14:textId="77777777" w:rsidTr="00EA31E5">
        <w:trPr>
          <w:trHeight w:val="663"/>
        </w:trPr>
        <w:tc>
          <w:tcPr>
            <w:tcW w:w="426" w:type="dxa"/>
          </w:tcPr>
          <w:p w14:paraId="42DD5C36" w14:textId="0E677F29" w:rsidR="00844E0A" w:rsidRPr="00CD7923" w:rsidRDefault="00844E0A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</w:tcPr>
          <w:p w14:paraId="41276B78" w14:textId="77777777" w:rsidR="00844E0A" w:rsidRPr="00CD7923" w:rsidRDefault="00844E0A" w:rsidP="00CD7923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Проводится профилактика развития сердечно-сосудистых заболеваний и сердечно-сосудистых осложнений у пациентов высокого риска, процент</w:t>
            </w:r>
          </w:p>
        </w:tc>
        <w:tc>
          <w:tcPr>
            <w:tcW w:w="708" w:type="dxa"/>
          </w:tcPr>
          <w:p w14:paraId="2052AAFE" w14:textId="79B0BF14" w:rsidR="00844E0A" w:rsidRPr="00CD7923" w:rsidRDefault="007E5073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</w:tcPr>
          <w:p w14:paraId="1E76A84B" w14:textId="44671EBE" w:rsidR="00844E0A" w:rsidRPr="00CD7923" w:rsidRDefault="00EA4F69" w:rsidP="00EA4F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4F6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90,42</w:t>
            </w:r>
          </w:p>
        </w:tc>
        <w:tc>
          <w:tcPr>
            <w:tcW w:w="992" w:type="dxa"/>
          </w:tcPr>
          <w:p w14:paraId="49230CCD" w14:textId="0985EC07" w:rsidR="00844E0A" w:rsidRPr="00CD7923" w:rsidRDefault="00A073D7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val="en-US" w:eastAsia="ru-RU"/>
              </w:rPr>
              <w:t>1</w:t>
            </w:r>
            <w:r w:rsidR="00EA4F6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val="en-US" w:eastAsia="ru-RU"/>
              </w:rPr>
              <w:t>06</w:t>
            </w:r>
            <w:r w:rsidR="00844E0A"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60AF0038" w14:textId="262E1B80" w:rsidR="00844E0A" w:rsidRPr="00CD7923" w:rsidRDefault="00EA4F69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</w:tbl>
    <w:p w14:paraId="0816370C" w14:textId="01F63E7A" w:rsidR="0020624C" w:rsidRPr="00CD7923" w:rsidRDefault="0020624C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4A82C7" w14:textId="148E258E" w:rsidR="00242EF1" w:rsidRPr="00CD7923" w:rsidRDefault="00CC3C35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42EF1"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66206ACE" w14:textId="77777777" w:rsidR="005162CB" w:rsidRPr="00CD7923" w:rsidRDefault="005162CB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2023 год – 238,53 млн рублей, в том числе:</w:t>
      </w:r>
    </w:p>
    <w:p w14:paraId="04AE5F8B" w14:textId="77777777" w:rsidR="005162CB" w:rsidRPr="00CD7923" w:rsidRDefault="005162CB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237,85 млн рублей – средства федерального бюджета;</w:t>
      </w:r>
    </w:p>
    <w:p w14:paraId="5E940746" w14:textId="78EBFD37" w:rsidR="002C50EB" w:rsidRPr="00CD7923" w:rsidRDefault="005162CB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0,681 млн рублей – средства республиканского бюджета.</w:t>
      </w:r>
    </w:p>
    <w:p w14:paraId="1F51D3B3" w14:textId="5E1D307E" w:rsidR="00946C55" w:rsidRPr="00CD7923" w:rsidRDefault="00946C55" w:rsidP="00CD7923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0C3074">
        <w:rPr>
          <w:rFonts w:ascii="Times New Roman" w:eastAsia="Times New Roman" w:hAnsi="Times New Roman" w:cs="Times New Roman"/>
          <w:b/>
          <w:i/>
          <w:sz w:val="28"/>
          <w:szCs w:val="28"/>
        </w:rPr>
        <w:t>124,7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958AF8E" w14:textId="6140CBDF" w:rsidR="00946C55" w:rsidRPr="00EA524B" w:rsidRDefault="00946C55" w:rsidP="00CD7923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7B5DEB"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120,76</w:t>
      </w:r>
      <w:r w:rsidR="005162CB"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млн руб.</w:t>
      </w:r>
    </w:p>
    <w:p w14:paraId="70703E60" w14:textId="77777777" w:rsidR="005043C5" w:rsidRPr="00CD7923" w:rsidRDefault="00536D98" w:rsidP="00CD7923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заключение контрактов:</w:t>
      </w:r>
      <w:r w:rsidR="005043C5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66570291" w14:textId="42CC87F7" w:rsidR="005043C5" w:rsidRPr="00CD7923" w:rsidRDefault="005043C5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В рамках реализации регионального пр</w:t>
      </w:r>
      <w:r w:rsidR="00703DF0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оекта запланировано заключение 42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контракт</w:t>
      </w:r>
      <w:r w:rsidR="00703DF0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 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 приобретение </w:t>
      </w:r>
      <w:proofErr w:type="spellStart"/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кардиопрепаратов</w:t>
      </w:r>
      <w:proofErr w:type="spellEnd"/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12 контрактов на поставку медицинского оборудования, из них:</w:t>
      </w:r>
    </w:p>
    <w:p w14:paraId="6285A9DA" w14:textId="2F2FC4B3" w:rsidR="00946C55" w:rsidRPr="00CD7923" w:rsidRDefault="00536D98" w:rsidP="00CD7923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62CB" w:rsidRPr="00CD7923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2C3A" w:rsidRPr="00CD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CB" w:rsidRPr="00CD792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BA2C3A" w:rsidRPr="00CD7923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5BE3" w:rsidRPr="00CD7923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>201,52</w:t>
      </w:r>
      <w:r w:rsidR="00274DB9" w:rsidRPr="00CD7923">
        <w:rPr>
          <w:rFonts w:ascii="Times New Roman" w:eastAsia="Times New Roman" w:hAnsi="Times New Roman" w:cs="Times New Roman"/>
          <w:sz w:val="28"/>
          <w:szCs w:val="28"/>
        </w:rPr>
        <w:t xml:space="preserve"> млн руб.</w:t>
      </w:r>
      <w:r w:rsidR="004A6367" w:rsidRPr="00CD7923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 них</w:t>
      </w:r>
      <w:r w:rsidR="004A6367" w:rsidRPr="00CD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DB9" w:rsidRPr="00CD7923">
        <w:rPr>
          <w:rFonts w:ascii="Times New Roman" w:eastAsia="Times New Roman" w:hAnsi="Times New Roman" w:cs="Times New Roman"/>
          <w:sz w:val="28"/>
          <w:szCs w:val="28"/>
        </w:rPr>
        <w:t>6 контрактов 202</w:t>
      </w:r>
      <w:r w:rsidR="004A6367" w:rsidRPr="00CD7923">
        <w:rPr>
          <w:rFonts w:ascii="Times New Roman" w:eastAsia="Times New Roman" w:hAnsi="Times New Roman" w:cs="Times New Roman"/>
          <w:sz w:val="28"/>
          <w:szCs w:val="28"/>
        </w:rPr>
        <w:t>2 года на сумму 10,82 млн руб.)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 xml:space="preserve"> или 100 % от запланированных к заключению контрактов.</w:t>
      </w:r>
    </w:p>
    <w:p w14:paraId="4BCFBBFC" w14:textId="77777777" w:rsidR="005162CB" w:rsidRPr="00CD7923" w:rsidRDefault="00536D98" w:rsidP="00CD7923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D3635AC" w14:textId="2CDE399A" w:rsidR="005162CB" w:rsidRPr="00CD7923" w:rsidRDefault="00CC3C35" w:rsidP="00CD792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162CB" w:rsidRPr="00CD792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E3E04" w:rsidRPr="00CD7923">
        <w:rPr>
          <w:rFonts w:ascii="Times New Roman" w:eastAsia="Times New Roman" w:hAnsi="Times New Roman" w:cs="Times New Roman"/>
          <w:iCs/>
          <w:sz w:val="28"/>
          <w:szCs w:val="28"/>
        </w:rPr>
        <w:t xml:space="preserve">существлена поставка </w:t>
      </w:r>
      <w:r w:rsidR="00BE1A35" w:rsidRPr="00CD7923">
        <w:rPr>
          <w:rFonts w:ascii="Times New Roman" w:eastAsia="Times New Roman" w:hAnsi="Times New Roman" w:cs="Times New Roman"/>
          <w:iCs/>
          <w:sz w:val="28"/>
          <w:szCs w:val="28"/>
        </w:rPr>
        <w:t>лекарственных препаратов</w:t>
      </w:r>
      <w:r w:rsidR="005E3E04" w:rsidRPr="00CD792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сумму </w:t>
      </w:r>
      <w:r w:rsidR="007B5DEB">
        <w:rPr>
          <w:rFonts w:ascii="Times New Roman" w:eastAsia="Times New Roman" w:hAnsi="Times New Roman" w:cs="Times New Roman"/>
          <w:iCs/>
          <w:sz w:val="28"/>
          <w:szCs w:val="28"/>
        </w:rPr>
        <w:t>65,69</w:t>
      </w:r>
      <w:r w:rsidR="005E3E04" w:rsidRPr="00CD792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млн рублей</w:t>
      </w:r>
      <w:r w:rsidR="005162CB" w:rsidRPr="00CD792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54EAB1D" w14:textId="45A83F58" w:rsidR="00C17964" w:rsidRPr="00CD7923" w:rsidRDefault="00120A87" w:rsidP="00CD7923">
      <w:pPr>
        <w:pStyle w:val="a8"/>
        <w:shd w:val="clear" w:color="auto" w:fill="FFFFFF" w:themeFill="background1"/>
        <w:spacing w:before="0" w:beforeAutospacing="0" w:after="0" w:afterAutospacing="0" w:line="30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CD7923">
        <w:rPr>
          <w:sz w:val="28"/>
          <w:szCs w:val="28"/>
          <w:lang w:eastAsia="en-US"/>
        </w:rPr>
        <w:t xml:space="preserve">Осуществлена поставка </w:t>
      </w:r>
      <w:r w:rsidR="007B5DEB">
        <w:rPr>
          <w:sz w:val="28"/>
          <w:szCs w:val="28"/>
          <w:lang w:eastAsia="en-US"/>
        </w:rPr>
        <w:t>3</w:t>
      </w:r>
      <w:r w:rsidRPr="00CD7923">
        <w:rPr>
          <w:sz w:val="28"/>
          <w:szCs w:val="28"/>
          <w:lang w:eastAsia="en-US"/>
        </w:rPr>
        <w:t>4</w:t>
      </w:r>
      <w:r w:rsidR="00320A92" w:rsidRPr="00CD7923">
        <w:rPr>
          <w:sz w:val="28"/>
          <w:szCs w:val="28"/>
          <w:lang w:eastAsia="en-US"/>
        </w:rPr>
        <w:t xml:space="preserve"> единиц</w:t>
      </w:r>
      <w:r w:rsidR="00C17964" w:rsidRPr="00CD7923">
        <w:rPr>
          <w:sz w:val="28"/>
          <w:szCs w:val="28"/>
          <w:lang w:eastAsia="en-US"/>
        </w:rPr>
        <w:t xml:space="preserve"> медицинского оборудования </w:t>
      </w:r>
      <w:r w:rsidR="00C17964" w:rsidRPr="00CD7923">
        <w:rPr>
          <w:bCs/>
          <w:color w:val="000000" w:themeColor="text1"/>
          <w:sz w:val="28"/>
          <w:szCs w:val="28"/>
        </w:rPr>
        <w:t>(</w:t>
      </w:r>
      <w:r w:rsidR="00C17964" w:rsidRPr="00CD7923">
        <w:rPr>
          <w:color w:val="000000" w:themeColor="text1"/>
          <w:sz w:val="28"/>
          <w:szCs w:val="28"/>
        </w:rPr>
        <w:t xml:space="preserve">ГБУ РД «Республиканская клиническая больница скорой медицинской помощи» - </w:t>
      </w:r>
      <w:r w:rsidR="007B5DEB">
        <w:rPr>
          <w:color w:val="000000" w:themeColor="text1"/>
          <w:sz w:val="28"/>
          <w:szCs w:val="28"/>
        </w:rPr>
        <w:t>3</w:t>
      </w:r>
      <w:r w:rsidR="00C17964" w:rsidRPr="00CD7923">
        <w:rPr>
          <w:color w:val="000000" w:themeColor="text1"/>
          <w:sz w:val="28"/>
          <w:szCs w:val="28"/>
        </w:rPr>
        <w:t>2 ед.,</w:t>
      </w:r>
      <w:r w:rsidR="00C17964" w:rsidRPr="00CD7923">
        <w:rPr>
          <w:bCs/>
          <w:color w:val="000000" w:themeColor="text1"/>
          <w:sz w:val="28"/>
          <w:szCs w:val="28"/>
        </w:rPr>
        <w:t xml:space="preserve"> </w:t>
      </w:r>
      <w:r w:rsidR="00C17964" w:rsidRPr="00CD7923">
        <w:rPr>
          <w:color w:val="000000" w:themeColor="text1"/>
          <w:sz w:val="28"/>
          <w:szCs w:val="28"/>
        </w:rPr>
        <w:t>ГБУ РД «Дербентская центральная городская больница» - 1 ед., ГБУ РД «Хасавюртовская центральная городская больница» - 1 ед.)</w:t>
      </w:r>
      <w:r w:rsidR="00C17964" w:rsidRPr="00CD7923">
        <w:rPr>
          <w:bCs/>
          <w:color w:val="000000" w:themeColor="text1"/>
          <w:sz w:val="28"/>
          <w:szCs w:val="28"/>
        </w:rPr>
        <w:t xml:space="preserve"> </w:t>
      </w:r>
    </w:p>
    <w:p w14:paraId="1027B872" w14:textId="35A41286" w:rsidR="004F1924" w:rsidRPr="00CD7923" w:rsidRDefault="00C17964" w:rsidP="00CD7923">
      <w:pPr>
        <w:pStyle w:val="a8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00" w:lineRule="exact"/>
        <w:ind w:left="0" w:firstLine="709"/>
        <w:jc w:val="both"/>
        <w:rPr>
          <w:rFonts w:eastAsia="Calibri"/>
          <w:b/>
          <w:sz w:val="28"/>
          <w:szCs w:val="28"/>
        </w:rPr>
      </w:pPr>
      <w:r w:rsidRPr="00CD7923">
        <w:rPr>
          <w:rFonts w:eastAsia="Calibri"/>
          <w:b/>
          <w:i/>
          <w:sz w:val="28"/>
          <w:szCs w:val="28"/>
        </w:rPr>
        <w:t xml:space="preserve">участие </w:t>
      </w:r>
      <w:r w:rsidR="004F1924" w:rsidRPr="00CD7923">
        <w:rPr>
          <w:rFonts w:eastAsia="Calibri"/>
          <w:b/>
          <w:i/>
          <w:sz w:val="28"/>
          <w:szCs w:val="28"/>
        </w:rPr>
        <w:t>органов местного самоуправле</w:t>
      </w:r>
      <w:r w:rsidRPr="00CD7923">
        <w:rPr>
          <w:rFonts w:eastAsia="Calibri"/>
          <w:b/>
          <w:i/>
          <w:sz w:val="28"/>
          <w:szCs w:val="28"/>
        </w:rPr>
        <w:t xml:space="preserve">ния в рамках реализации проекта: </w:t>
      </w:r>
      <w:r w:rsidR="004F1924" w:rsidRPr="00CD7923">
        <w:rPr>
          <w:rFonts w:eastAsia="Calibri"/>
          <w:sz w:val="28"/>
          <w:szCs w:val="28"/>
        </w:rPr>
        <w:t>не предусмотрено.</w:t>
      </w:r>
    </w:p>
    <w:p w14:paraId="1A02FC7C" w14:textId="60DC5653" w:rsidR="00844E0A" w:rsidRPr="00CD7923" w:rsidRDefault="004F1924" w:rsidP="00CD7923">
      <w:pPr>
        <w:numPr>
          <w:ilvl w:val="0"/>
          <w:numId w:val="4"/>
        </w:numPr>
        <w:shd w:val="clear" w:color="auto" w:fill="FFFFFF" w:themeFill="background1"/>
        <w:tabs>
          <w:tab w:val="left" w:pos="1418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имеющиеся проблемы и сроки их решения: </w:t>
      </w:r>
      <w:r w:rsidR="00EA31E5" w:rsidRPr="00CD7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имеются</w:t>
      </w:r>
    </w:p>
    <w:p w14:paraId="7FE892B4" w14:textId="13CD6EF2" w:rsidR="000F2976" w:rsidRPr="00CD7923" w:rsidRDefault="000F2976" w:rsidP="00CD7923">
      <w:pPr>
        <w:shd w:val="clear" w:color="auto" w:fill="FFFFFF" w:themeFill="background1"/>
        <w:tabs>
          <w:tab w:val="left" w:pos="1418"/>
        </w:tabs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B25F3D5" w14:textId="37E98B94" w:rsidR="000F2976" w:rsidRPr="00CD7923" w:rsidRDefault="000F2976" w:rsidP="00CD7923">
      <w:pPr>
        <w:shd w:val="clear" w:color="auto" w:fill="FFFFFF" w:themeFill="background1"/>
        <w:tabs>
          <w:tab w:val="left" w:pos="1418"/>
        </w:tabs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793BC6" w14:textId="2C7A0927" w:rsidR="00844E0A" w:rsidRPr="00CD7923" w:rsidRDefault="00844E0A" w:rsidP="00CD7923">
      <w:pPr>
        <w:shd w:val="clear" w:color="auto" w:fill="FFFFFF" w:themeFill="background1"/>
        <w:tabs>
          <w:tab w:val="left" w:pos="1418"/>
        </w:tabs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8A547CD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Региональный проект</w:t>
      </w:r>
    </w:p>
    <w:p w14:paraId="6C2E001C" w14:textId="50A7EFEA" w:rsidR="00CC3C3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«Борьба с онкологическими заболеваниями»</w:t>
      </w:r>
    </w:p>
    <w:p w14:paraId="2727873D" w14:textId="37BA391F" w:rsidR="00844E0A" w:rsidRPr="00CD7923" w:rsidRDefault="00844E0A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CC238" w14:textId="77777777" w:rsidR="00AB26C5" w:rsidRPr="00CD7923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3833B9FB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3372B1A5" w14:textId="77777777" w:rsidR="00AB26C5" w:rsidRPr="00CD7923" w:rsidRDefault="00AB26C5" w:rsidP="00CD7923">
      <w:pPr>
        <w:numPr>
          <w:ilvl w:val="0"/>
          <w:numId w:val="4"/>
        </w:numPr>
        <w:shd w:val="clear" w:color="auto" w:fill="FFFFFF" w:themeFill="background1"/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215CA27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Региональный</w:t>
      </w: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направлен на снижение смертности от новообразований, в том числе от злокачественных, до 67,7 случаев на 100 тыс. населения к 2024 году. </w:t>
      </w:r>
    </w:p>
    <w:p w14:paraId="28F91163" w14:textId="6F2B29F2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переоснащение ГБУ РД «Республиканский онкологический центр» г. Махачкала, оказывающего помощь больным онкологическими заболеваниями, </w:t>
      </w:r>
      <w:r w:rsidR="006A0FA0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</w:t>
      </w:r>
      <w:r w:rsidR="0033422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A0FA0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запланирована сумма в размере </w:t>
      </w:r>
      <w:r w:rsidR="00703DF0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101,9</w:t>
      </w:r>
      <w:r w:rsidR="00FF123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                                                 </w:t>
      </w:r>
      <w:proofErr w:type="gramStart"/>
      <w:r w:rsidR="00FF123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A643DB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proofErr w:type="gramEnd"/>
      <w:r w:rsidR="00615BE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ФБ </w:t>
      </w:r>
      <w:r w:rsidR="00FF123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615BE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03DF0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98,9</w:t>
      </w:r>
      <w:r w:rsidR="00615BE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="00A643DB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РБ - 3,0</w:t>
      </w:r>
      <w:r w:rsidR="00615BE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FF123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 средства 2022 года  32,28 млн руб. (ФБ)</w:t>
      </w:r>
    </w:p>
    <w:p w14:paraId="761CC6EC" w14:textId="77777777" w:rsidR="003B2589" w:rsidRPr="00CD7923" w:rsidRDefault="005A259E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лекарственную терапию больных с онко</w:t>
      </w:r>
      <w:r w:rsidR="00334223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логическими заболеваниями в 2023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предусмотрены средства в размере </w:t>
      </w:r>
      <w:r w:rsidR="004A2351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2 960,65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из внебюджетных источников.</w:t>
      </w:r>
    </w:p>
    <w:p w14:paraId="5CE338B1" w14:textId="5DFFF07E" w:rsidR="00143E06" w:rsidRPr="00CD7923" w:rsidRDefault="00615BE3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строительство помещения для размещения линейного ускорителя - 75,36 млн. рублей – РБ.</w:t>
      </w:r>
    </w:p>
    <w:p w14:paraId="3EBA0AC8" w14:textId="77777777" w:rsidR="00715A59" w:rsidRPr="00CD7923" w:rsidRDefault="00715A59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402C029" w14:textId="77777777" w:rsidR="00C77E28" w:rsidRPr="00CD7923" w:rsidRDefault="00C77E28" w:rsidP="00CD7923">
      <w:pPr>
        <w:pStyle w:val="a3"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D79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6"/>
        <w:tblpPr w:leftFromText="180" w:rightFromText="180" w:vertAnchor="text" w:horzAnchor="margin" w:tblpY="70"/>
        <w:tblW w:w="9634" w:type="dxa"/>
        <w:tblLayout w:type="fixed"/>
        <w:tblLook w:val="04A0" w:firstRow="1" w:lastRow="0" w:firstColumn="1" w:lastColumn="0" w:noHBand="0" w:noVBand="1"/>
      </w:tblPr>
      <w:tblGrid>
        <w:gridCol w:w="295"/>
        <w:gridCol w:w="5229"/>
        <w:gridCol w:w="708"/>
        <w:gridCol w:w="851"/>
        <w:gridCol w:w="992"/>
        <w:gridCol w:w="1559"/>
      </w:tblGrid>
      <w:tr w:rsidR="003B2F0A" w:rsidRPr="00CD7923" w14:paraId="52550DEA" w14:textId="77777777" w:rsidTr="009E179F">
        <w:trPr>
          <w:trHeight w:val="42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EEA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ind w:right="-110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919A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C6F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FD9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9349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2DFD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A4360" w:rsidRPr="00CD7923" w14:paraId="6CBA1D34" w14:textId="77777777" w:rsidTr="009E179F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9D08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F946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335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75</w:t>
            </w:r>
          </w:p>
          <w:p w14:paraId="6DFB7462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347" w14:textId="49B9031B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86A" w14:textId="4629629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65,6 %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A61" w14:textId="3636431C" w:rsidR="00BA4360" w:rsidRPr="00CD7923" w:rsidRDefault="007A0B5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703DF0" w:rsidRPr="00CD7923" w14:paraId="063CB23E" w14:textId="77777777" w:rsidTr="009E179F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385F" w14:textId="77777777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E50" w14:textId="77777777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Удельный вес больных со злокачественными новообразованиями, состоящих на учете 5 и более лет из общего числа больных со злокачественными образованиями, состоящих под диспансерным наблюдением,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200A" w14:textId="77777777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EF0" w14:textId="70A76E67" w:rsidR="00703DF0" w:rsidRPr="00CD7923" w:rsidRDefault="007A0B5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80A" w14:textId="16A8261D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315" w14:textId="237224FD" w:rsidR="00703DF0" w:rsidRPr="00CD7923" w:rsidRDefault="007A0B5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703DF0" w:rsidRPr="00CD7923" w14:paraId="67A31C02" w14:textId="77777777" w:rsidTr="009E179F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9E2F" w14:textId="77777777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4A9D" w14:textId="77777777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4533" w14:textId="77777777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909" w14:textId="1BCDBDDA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15C" w14:textId="7C3D663F" w:rsidR="00703DF0" w:rsidRPr="00CD7923" w:rsidRDefault="00703DF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103 %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044" w14:textId="56111F2C" w:rsidR="00703DF0" w:rsidRPr="00CD7923" w:rsidRDefault="007A0B5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BA4360" w:rsidRPr="00CD7923" w14:paraId="31D2966F" w14:textId="77777777" w:rsidTr="009E179F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787A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4E9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злокачественных новообразований, выявленных на ранних стадиях (I-II стадии)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BA65" w14:textId="77777777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707" w14:textId="6396769D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ECB" w14:textId="4C703C6B" w:rsidR="00BA4360" w:rsidRPr="00CD7923" w:rsidRDefault="00BA436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FFA" w14:textId="7BF14344" w:rsidR="00BA4360" w:rsidRPr="00CD7923" w:rsidRDefault="007A0B5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A6A6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</w:tbl>
    <w:p w14:paraId="502496BE" w14:textId="77777777" w:rsidR="00C77E28" w:rsidRPr="00CD7923" w:rsidRDefault="00C77E28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B7D86F" w14:textId="77777777" w:rsidR="00D37AB9" w:rsidRPr="00CD7923" w:rsidRDefault="00D37AB9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75F6D2E4" w14:textId="07E5B1C8" w:rsidR="00D37AB9" w:rsidRPr="00CD7923" w:rsidRDefault="00D37AB9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162CB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3DF0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137,95 </w:t>
      </w: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рублей, в том числе:</w:t>
      </w:r>
    </w:p>
    <w:p w14:paraId="19057A5A" w14:textId="2EDAC61E" w:rsidR="00D37AB9" w:rsidRPr="00CD7923" w:rsidRDefault="00703DF0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98,9</w:t>
      </w:r>
      <w:r w:rsidR="00D37AB9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02339C8D" w14:textId="052414AD" w:rsidR="009E25DC" w:rsidRPr="00CD7923" w:rsidRDefault="00FF1233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78,4</w:t>
      </w:r>
      <w:r w:rsidR="00703DF0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</w:t>
      </w:r>
      <w:r w:rsidR="009E25DC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средства республиканского бюджета;</w:t>
      </w:r>
    </w:p>
    <w:p w14:paraId="11097623" w14:textId="77777777" w:rsidR="00551C7A" w:rsidRPr="00CD7923" w:rsidRDefault="004A2351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2 960,65</w:t>
      </w:r>
      <w:r w:rsidR="00551C7A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внебюджетных источников.</w:t>
      </w:r>
    </w:p>
    <w:p w14:paraId="3305D6F0" w14:textId="30E0B5AB" w:rsidR="00065594" w:rsidRPr="00CD7923" w:rsidRDefault="00065594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7A0B5B">
        <w:rPr>
          <w:rFonts w:ascii="Times New Roman" w:eastAsia="Times New Roman" w:hAnsi="Times New Roman" w:cs="Times New Roman"/>
          <w:b/>
          <w:i/>
          <w:sz w:val="28"/>
          <w:szCs w:val="28"/>
        </w:rPr>
        <w:t>1 847,96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7FAE62BE" w14:textId="7A2CEC80" w:rsidR="00703DF0" w:rsidRPr="00EA524B" w:rsidRDefault="00065594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C549EE">
        <w:rPr>
          <w:rFonts w:ascii="Times New Roman" w:eastAsia="Times New Roman" w:hAnsi="Times New Roman" w:cs="Times New Roman"/>
          <w:b/>
          <w:i/>
          <w:sz w:val="28"/>
          <w:szCs w:val="28"/>
        </w:rPr>
        <w:t>1 844,94</w:t>
      </w: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млн руб.</w:t>
      </w:r>
    </w:p>
    <w:p w14:paraId="0E10CD30" w14:textId="7AC620FA" w:rsidR="00120A87" w:rsidRPr="00CD7923" w:rsidRDefault="00120A87" w:rsidP="00CD792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DEC2350" w14:textId="77777777" w:rsidR="00120A87" w:rsidRPr="00CD7923" w:rsidRDefault="00120A87" w:rsidP="00CD792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137781B" w14:textId="18B7566C" w:rsidR="004F1924" w:rsidRPr="00CD7923" w:rsidRDefault="004F1924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заключение контрактов</w:t>
      </w:r>
      <w:r w:rsidR="002D33B6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1DBE2CE" w14:textId="00E7DE1E" w:rsidR="009E25DC" w:rsidRPr="00CD7923" w:rsidRDefault="009E25DC" w:rsidP="00CD7923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lang w:eastAsia="en-US"/>
        </w:rPr>
      </w:pPr>
      <w:r w:rsidRPr="00CD7923">
        <w:rPr>
          <w:b/>
          <w:bCs/>
          <w:iCs/>
          <w:sz w:val="28"/>
          <w:szCs w:val="28"/>
          <w:lang w:eastAsia="en-US"/>
        </w:rPr>
        <w:t xml:space="preserve">В </w:t>
      </w:r>
      <w:r w:rsidRPr="00CD7923">
        <w:rPr>
          <w:rFonts w:eastAsiaTheme="minorEastAsia"/>
          <w:b/>
          <w:bCs/>
          <w:iCs/>
          <w:sz w:val="28"/>
          <w:szCs w:val="28"/>
        </w:rPr>
        <w:t xml:space="preserve">рамках реализации регионального проекта запланировано заключение </w:t>
      </w:r>
      <w:r w:rsidR="00BA2C3A" w:rsidRPr="00CD7923">
        <w:rPr>
          <w:rFonts w:eastAsiaTheme="minorEastAsia"/>
          <w:b/>
          <w:bCs/>
          <w:iCs/>
          <w:sz w:val="28"/>
          <w:szCs w:val="28"/>
        </w:rPr>
        <w:t>22</w:t>
      </w:r>
      <w:r w:rsidRPr="00CD7923">
        <w:rPr>
          <w:rFonts w:eastAsiaTheme="minorEastAsia"/>
          <w:b/>
          <w:bCs/>
          <w:iCs/>
          <w:sz w:val="28"/>
          <w:szCs w:val="28"/>
        </w:rPr>
        <w:t xml:space="preserve"> контрактов на поставку медицинского оборудования и 2 контракта на строительство помещения для размещения линейного ускорителя</w:t>
      </w:r>
      <w:r w:rsidRPr="00CD7923">
        <w:rPr>
          <w:b/>
          <w:bCs/>
          <w:iCs/>
          <w:sz w:val="28"/>
          <w:szCs w:val="28"/>
          <w:lang w:eastAsia="en-US"/>
        </w:rPr>
        <w:t>, из них:</w:t>
      </w:r>
    </w:p>
    <w:p w14:paraId="629A2B8C" w14:textId="4E7F7EF2" w:rsidR="00946C55" w:rsidRPr="00CD7923" w:rsidRDefault="00BA2C3A" w:rsidP="00CD7923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заключено </w:t>
      </w:r>
      <w:r w:rsidR="00844E0A" w:rsidRPr="00CD792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A7CD5" w:rsidRPr="00CD7923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25DC" w:rsidRPr="00CD7923">
        <w:rPr>
          <w:rFonts w:ascii="Times New Roman" w:hAnsi="Times New Roman" w:cs="Times New Roman"/>
          <w:bCs/>
          <w:iCs/>
          <w:sz w:val="28"/>
          <w:szCs w:val="28"/>
        </w:rPr>
        <w:t>контракт</w:t>
      </w:r>
      <w:r w:rsidR="008E3A42" w:rsidRPr="00CD792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9E25DC"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на сумму </w:t>
      </w:r>
      <w:r w:rsidR="00703DF0" w:rsidRPr="00CD7923">
        <w:rPr>
          <w:rFonts w:ascii="Times New Roman" w:hAnsi="Times New Roman" w:cs="Times New Roman"/>
          <w:bCs/>
          <w:iCs/>
          <w:sz w:val="28"/>
          <w:szCs w:val="28"/>
        </w:rPr>
        <w:t>173,08</w:t>
      </w:r>
      <w:r w:rsidR="00946C55"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25DC" w:rsidRPr="00CD7923">
        <w:rPr>
          <w:rFonts w:ascii="Times New Roman" w:hAnsi="Times New Roman" w:cs="Times New Roman"/>
          <w:bCs/>
          <w:iCs/>
          <w:sz w:val="28"/>
          <w:szCs w:val="28"/>
        </w:rPr>
        <w:t>млн руб.</w:t>
      </w:r>
      <w:r w:rsidR="009D52F3"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(из них 6</w:t>
      </w:r>
      <w:r w:rsidR="00274DB9"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контракт</w:t>
      </w:r>
      <w:r w:rsidR="00844E0A" w:rsidRPr="00CD7923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274DB9"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2022 года на сумму </w:t>
      </w:r>
      <w:r w:rsidR="000A7CD5" w:rsidRPr="00CD7923">
        <w:rPr>
          <w:rFonts w:ascii="Times New Roman" w:hAnsi="Times New Roman" w:cs="Times New Roman"/>
          <w:bCs/>
          <w:iCs/>
          <w:sz w:val="28"/>
          <w:szCs w:val="28"/>
        </w:rPr>
        <w:t>105,81</w:t>
      </w:r>
      <w:r w:rsidR="00274DB9" w:rsidRPr="00CD7923">
        <w:rPr>
          <w:rFonts w:ascii="Times New Roman" w:hAnsi="Times New Roman" w:cs="Times New Roman"/>
          <w:bCs/>
          <w:iCs/>
          <w:sz w:val="28"/>
          <w:szCs w:val="28"/>
        </w:rPr>
        <w:t xml:space="preserve"> млн руб. и 1 контракт 2020 года на сумму 3,0)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74B" w:rsidRPr="00CD79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120A87" w:rsidRPr="00CD7923">
        <w:rPr>
          <w:rFonts w:ascii="Times New Roman" w:eastAsia="Times New Roman" w:hAnsi="Times New Roman" w:cs="Times New Roman"/>
          <w:sz w:val="28"/>
          <w:szCs w:val="28"/>
        </w:rPr>
        <w:t>или 100 % от запланированных к заключению контрактов.</w:t>
      </w:r>
    </w:p>
    <w:p w14:paraId="5B5DBFBB" w14:textId="77777777" w:rsidR="00536D98" w:rsidRPr="00CD7923" w:rsidRDefault="00536D98" w:rsidP="00CD7923">
      <w:pPr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EDD1428" w14:textId="77777777" w:rsidR="005E3E04" w:rsidRPr="00CD7923" w:rsidRDefault="005E3E04" w:rsidP="00CD7923">
      <w:pPr>
        <w:pStyle w:val="a8"/>
        <w:shd w:val="clear" w:color="auto" w:fill="FFFFFF" w:themeFill="background1"/>
        <w:spacing w:before="0" w:beforeAutospacing="0" w:after="0" w:afterAutospacing="0" w:line="300" w:lineRule="exact"/>
        <w:ind w:firstLine="709"/>
        <w:jc w:val="both"/>
        <w:rPr>
          <w:b/>
          <w:sz w:val="28"/>
          <w:szCs w:val="28"/>
        </w:rPr>
      </w:pPr>
      <w:r w:rsidRPr="00CD7923">
        <w:rPr>
          <w:b/>
          <w:sz w:val="28"/>
          <w:szCs w:val="28"/>
        </w:rPr>
        <w:t xml:space="preserve">Переоснащение ГБУ РД «РОЦ»: </w:t>
      </w:r>
    </w:p>
    <w:p w14:paraId="43BC7AB8" w14:textId="4C862A6C" w:rsidR="0020624C" w:rsidRPr="00CD7923" w:rsidRDefault="005E3E04" w:rsidP="00CD7923">
      <w:pPr>
        <w:pStyle w:val="a8"/>
        <w:shd w:val="clear" w:color="auto" w:fill="FFFFFF" w:themeFill="background1"/>
        <w:spacing w:before="0" w:beforeAutospacing="0" w:after="0" w:afterAutospacing="0" w:line="300" w:lineRule="exact"/>
        <w:ind w:firstLine="709"/>
        <w:jc w:val="both"/>
        <w:rPr>
          <w:sz w:val="28"/>
          <w:szCs w:val="28"/>
          <w:lang w:eastAsia="en-US"/>
        </w:rPr>
      </w:pPr>
      <w:r w:rsidRPr="00CD7923">
        <w:rPr>
          <w:sz w:val="28"/>
          <w:szCs w:val="28"/>
          <w:lang w:eastAsia="en-US"/>
        </w:rPr>
        <w:t>осуществлена поставка</w:t>
      </w:r>
      <w:r w:rsidR="0020624C" w:rsidRPr="00CD7923">
        <w:rPr>
          <w:sz w:val="28"/>
          <w:szCs w:val="28"/>
          <w:lang w:eastAsia="en-US"/>
        </w:rPr>
        <w:t xml:space="preserve"> </w:t>
      </w:r>
      <w:r w:rsidR="00341162">
        <w:rPr>
          <w:sz w:val="28"/>
          <w:szCs w:val="28"/>
          <w:lang w:eastAsia="en-US"/>
        </w:rPr>
        <w:t>13</w:t>
      </w:r>
      <w:r w:rsidR="005162CB" w:rsidRPr="00CD7923">
        <w:rPr>
          <w:sz w:val="28"/>
          <w:szCs w:val="28"/>
          <w:lang w:eastAsia="en-US"/>
        </w:rPr>
        <w:t xml:space="preserve"> </w:t>
      </w:r>
      <w:r w:rsidR="0020624C" w:rsidRPr="00CD7923">
        <w:rPr>
          <w:sz w:val="28"/>
          <w:szCs w:val="28"/>
          <w:lang w:eastAsia="en-US"/>
        </w:rPr>
        <w:t>единиц медицинского оборудования.</w:t>
      </w:r>
    </w:p>
    <w:p w14:paraId="1B8783C2" w14:textId="3C745748" w:rsidR="005E3E04" w:rsidRPr="00CD7923" w:rsidRDefault="005E3E04" w:rsidP="00CD7923">
      <w:pPr>
        <w:pStyle w:val="a8"/>
        <w:shd w:val="clear" w:color="auto" w:fill="FFFFFF" w:themeFill="background1"/>
        <w:spacing w:before="0" w:beforeAutospacing="0" w:after="0" w:afterAutospacing="0" w:line="300" w:lineRule="exact"/>
        <w:ind w:firstLine="709"/>
        <w:jc w:val="both"/>
        <w:rPr>
          <w:b/>
          <w:i/>
          <w:sz w:val="28"/>
          <w:szCs w:val="28"/>
          <w:lang w:eastAsia="en-US"/>
        </w:rPr>
      </w:pPr>
      <w:r w:rsidRPr="00CD7923">
        <w:rPr>
          <w:b/>
          <w:bCs/>
          <w:color w:val="000000" w:themeColor="text1"/>
          <w:sz w:val="28"/>
          <w:szCs w:val="28"/>
        </w:rPr>
        <w:t>Строительство помещения для размещения линейного ускорителя:</w:t>
      </w:r>
    </w:p>
    <w:p w14:paraId="30922506" w14:textId="156DED8C" w:rsidR="00341162" w:rsidRPr="00CD7923" w:rsidRDefault="005162CB" w:rsidP="00341162">
      <w:pPr>
        <w:pStyle w:val="a8"/>
        <w:shd w:val="clear" w:color="auto" w:fill="FFFFFF" w:themeFill="background1"/>
        <w:spacing w:before="0" w:beforeAutospacing="0" w:after="0" w:afterAutospacing="0" w:line="300" w:lineRule="exact"/>
        <w:ind w:firstLine="709"/>
        <w:jc w:val="both"/>
        <w:rPr>
          <w:i/>
          <w:sz w:val="28"/>
          <w:szCs w:val="28"/>
          <w:lang w:eastAsia="en-US"/>
        </w:rPr>
      </w:pPr>
      <w:r w:rsidRPr="00CD7923">
        <w:rPr>
          <w:i/>
          <w:sz w:val="28"/>
          <w:szCs w:val="28"/>
          <w:lang w:eastAsia="en-US"/>
        </w:rPr>
        <w:t>По состоянию на 01.0</w:t>
      </w:r>
      <w:r w:rsidR="00341162">
        <w:rPr>
          <w:i/>
          <w:sz w:val="28"/>
          <w:szCs w:val="28"/>
          <w:lang w:eastAsia="en-US"/>
        </w:rPr>
        <w:t>9</w:t>
      </w:r>
      <w:r w:rsidRPr="00CD7923">
        <w:rPr>
          <w:i/>
          <w:sz w:val="28"/>
          <w:szCs w:val="28"/>
          <w:lang w:eastAsia="en-US"/>
        </w:rPr>
        <w:t xml:space="preserve">.2023 года </w:t>
      </w:r>
      <w:r w:rsidR="00341162">
        <w:rPr>
          <w:i/>
          <w:sz w:val="28"/>
          <w:szCs w:val="28"/>
          <w:lang w:eastAsia="en-US"/>
        </w:rPr>
        <w:t>завершены работы по строительству каньона для размещения линейного ускорителя.</w:t>
      </w:r>
    </w:p>
    <w:p w14:paraId="23D7907C" w14:textId="219ED29C" w:rsidR="00C07004" w:rsidRPr="00CD7923" w:rsidRDefault="00C07004" w:rsidP="00CD7923">
      <w:pPr>
        <w:pStyle w:val="a8"/>
        <w:shd w:val="clear" w:color="auto" w:fill="FFFFFF" w:themeFill="background1"/>
        <w:spacing w:before="0" w:beforeAutospacing="0" w:after="0" w:afterAutospacing="0" w:line="300" w:lineRule="exact"/>
        <w:ind w:firstLine="709"/>
        <w:jc w:val="both"/>
        <w:rPr>
          <w:i/>
          <w:sz w:val="28"/>
          <w:szCs w:val="28"/>
          <w:lang w:eastAsia="en-US"/>
        </w:rPr>
      </w:pPr>
      <w:r w:rsidRPr="00CD7923">
        <w:rPr>
          <w:i/>
          <w:sz w:val="28"/>
          <w:szCs w:val="28"/>
          <w:lang w:eastAsia="en-US"/>
        </w:rPr>
        <w:t>Медицинское оборудование установлено,</w:t>
      </w:r>
      <w:r w:rsidR="00F44252" w:rsidRPr="00CD7923">
        <w:rPr>
          <w:i/>
          <w:sz w:val="28"/>
          <w:szCs w:val="28"/>
          <w:lang w:eastAsia="en-US"/>
        </w:rPr>
        <w:t xml:space="preserve"> но введено в эксплуатацию.</w:t>
      </w:r>
    </w:p>
    <w:p w14:paraId="22530D84" w14:textId="1933694F" w:rsidR="004F1924" w:rsidRPr="00CD7923" w:rsidRDefault="004F19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органов местного самоуправления</w:t>
      </w:r>
      <w:r w:rsidR="00CE2361"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CE2361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7923">
        <w:rPr>
          <w:rFonts w:ascii="Times New Roman" w:eastAsia="Calibri" w:hAnsi="Times New Roman" w:cs="Times New Roman"/>
          <w:sz w:val="28"/>
          <w:szCs w:val="28"/>
        </w:rPr>
        <w:t>частие органов местного самоуправления в рамках реализации проекта не предусмотрено.</w:t>
      </w:r>
    </w:p>
    <w:p w14:paraId="64481000" w14:textId="06636417" w:rsidR="002B2B7E" w:rsidRPr="00CD7923" w:rsidRDefault="004F19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имеющиеся проблемы и сроки их решения</w:t>
      </w:r>
      <w:r w:rsidR="00EA31E5"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EA31E5" w:rsidRPr="00CD7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имеются</w:t>
      </w:r>
    </w:p>
    <w:p w14:paraId="3BB8783E" w14:textId="77777777" w:rsidR="002B2B7E" w:rsidRPr="00CD7923" w:rsidRDefault="002B2B7E" w:rsidP="00CD7923">
      <w:pPr>
        <w:shd w:val="clear" w:color="auto" w:fill="FFFFFF" w:themeFill="background1"/>
        <w:tabs>
          <w:tab w:val="left" w:pos="993"/>
        </w:tabs>
        <w:spacing w:after="0" w:line="228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519B043" w14:textId="390ACCB8" w:rsidR="0068106F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258BF526" w14:textId="2BB65A8C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C3C35"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</w:t>
      </w:r>
      <w:r w:rsidR="00CC3C35"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D7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детского здравоохранения, включая создание современной инфраструктуры оказания медицинской помощи детям»</w:t>
      </w:r>
    </w:p>
    <w:p w14:paraId="6DECE5DA" w14:textId="77777777" w:rsidR="004F1924" w:rsidRPr="00CD7923" w:rsidRDefault="004F1924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9C1AE2" w14:textId="77777777" w:rsidR="00AB26C5" w:rsidRPr="00CD7923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04C029B8" w14:textId="77777777" w:rsidR="00AB26C5" w:rsidRPr="00CD7923" w:rsidRDefault="00AB26C5" w:rsidP="00CD792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5B0D349C" w14:textId="77777777" w:rsidR="00AB26C5" w:rsidRPr="00CD7923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24A82A6D" w14:textId="77777777" w:rsidR="00AB26C5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7923">
        <w:rPr>
          <w:rFonts w:ascii="Times New Roman" w:hAnsi="Times New Roman" w:cs="Times New Roman"/>
          <w:sz w:val="28"/>
          <w:szCs w:val="28"/>
        </w:rPr>
        <w:t>Региональный проект направлен на развитие п</w:t>
      </w:r>
      <w:r w:rsidRPr="00CD7923">
        <w:rPr>
          <w:rFonts w:ascii="Times New Roman" w:hAnsi="Times New Roman" w:cs="Times New Roman"/>
          <w:bCs/>
          <w:sz w:val="28"/>
          <w:szCs w:val="28"/>
        </w:rPr>
        <w:t>рофилактического направления в педиатрии, внедрение современных профилактических технологий; улучшение материально-технической базы детских поликлиник и детских поликлинических отделений медицинских организаций путем оснащения новым медицинским оборудованием; строительство/реконструкцию детских больниц/корпусов; повышение квалификации кадров,</w:t>
      </w:r>
      <w:r w:rsidRPr="00CD7923">
        <w:rPr>
          <w:rFonts w:ascii="Times New Roman" w:hAnsi="Times New Roman" w:cs="Times New Roman"/>
          <w:sz w:val="28"/>
          <w:szCs w:val="28"/>
        </w:rPr>
        <w:t xml:space="preserve"> совершенствование ранней диагностики заболеваний органов репродуктивной системы у детей</w:t>
      </w:r>
      <w:r w:rsidRPr="00CD792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8889AF" w14:textId="572659E5" w:rsidR="008736BF" w:rsidRPr="00CD7923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>На развитие материально-технической базы медицинских организаций Республики Дагестан, оказывающих помощь женщинам в период беременности, родов и в послеродовом периоде и новорожденным, в 202</w:t>
      </w:r>
      <w:r w:rsidR="00A173A2"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предусмотрено </w:t>
      </w:r>
      <w:r w:rsidR="0079753D"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>84,5</w:t>
      </w:r>
      <w:r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</w:t>
      </w:r>
      <w:r w:rsidR="003F484C"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>лей из внебюдж</w:t>
      </w:r>
      <w:r w:rsidR="00043939" w:rsidRPr="00CD7923">
        <w:rPr>
          <w:rFonts w:ascii="Times New Roman" w:hAnsi="Times New Roman" w:cs="Times New Roman"/>
          <w:color w:val="000000" w:themeColor="text1"/>
          <w:sz w:val="28"/>
          <w:szCs w:val="28"/>
        </w:rPr>
        <w:t>етных источников.</w:t>
      </w:r>
    </w:p>
    <w:p w14:paraId="3BAAFC66" w14:textId="77777777" w:rsidR="00FB7192" w:rsidRPr="00CD7923" w:rsidRDefault="006660DD" w:rsidP="00CD792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D7923">
        <w:rPr>
          <w:rFonts w:ascii="Times New Roman" w:eastAsiaTheme="minorEastAsia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FB7192" w:rsidRPr="00CD7923">
        <w:rPr>
          <w:rFonts w:ascii="Times New Roman" w:eastAsiaTheme="minorEastAsia" w:hAnsi="Times New Roman" w:cs="Times New Roman"/>
          <w:b/>
          <w:i/>
          <w:iCs/>
          <w:color w:val="000000"/>
          <w:sz w:val="28"/>
          <w:szCs w:val="28"/>
          <w:lang w:eastAsia="ru-RU"/>
        </w:rPr>
        <w:t>целевые индикаторы проекта:</w:t>
      </w:r>
    </w:p>
    <w:tbl>
      <w:tblPr>
        <w:tblStyle w:val="11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7"/>
        <w:gridCol w:w="708"/>
        <w:gridCol w:w="1135"/>
        <w:gridCol w:w="994"/>
        <w:gridCol w:w="1553"/>
      </w:tblGrid>
      <w:tr w:rsidR="003B2F0A" w:rsidRPr="00CD7923" w14:paraId="1397F1A6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A6FE" w14:textId="77777777" w:rsidR="003B2F0A" w:rsidRPr="00CD7923" w:rsidRDefault="003B2F0A" w:rsidP="00CD792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2442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47B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679F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F66F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D897" w14:textId="77777777" w:rsidR="003B2F0A" w:rsidRPr="00CD7923" w:rsidRDefault="003B2F0A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F2F3B" w:rsidRPr="00CD7923" w14:paraId="1B6FB3F1" w14:textId="77777777" w:rsidTr="00EA31E5">
        <w:trPr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A25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BA29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медицинских организаций,</w:t>
            </w:r>
          </w:p>
          <w:p w14:paraId="2049A63E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4901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2D8" w14:textId="297406DE" w:rsidR="00AF2F3B" w:rsidRPr="00CD7923" w:rsidRDefault="009754A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D40" w14:textId="3B866115" w:rsidR="00AF2F3B" w:rsidRPr="00CD7923" w:rsidRDefault="009754A0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100,5</w:t>
            </w:r>
            <w:r w:rsidR="00AF2F3B"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F7E" w14:textId="5F75293C" w:rsidR="00AF2F3B" w:rsidRPr="00CD7923" w:rsidRDefault="009754A0" w:rsidP="009754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2C921ABD" w14:textId="77777777" w:rsidTr="00EA31E5">
        <w:trPr>
          <w:trHeight w:val="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DCC0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6E11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647B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A883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DA8" w14:textId="60110F8B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105,2 %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E96" w14:textId="606F571C" w:rsidR="00AF2F3B" w:rsidRPr="00CD7923" w:rsidRDefault="00AF2F3B" w:rsidP="009754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9754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AF2F3B" w:rsidRPr="00CD7923" w14:paraId="1B8F6A47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7D14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FDA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выполненных детьми посещений детских</w:t>
            </w:r>
          </w:p>
          <w:p w14:paraId="15010424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99AA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EA0" w14:textId="64C4EFAF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13B" w14:textId="796B5662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DDC" w14:textId="0957D047" w:rsidR="00AF2F3B" w:rsidRPr="00CD7923" w:rsidRDefault="00AF2F3B" w:rsidP="009754A0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9754A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AF2F3B" w:rsidRPr="00CD7923" w14:paraId="6CE53B5B" w14:textId="77777777" w:rsidTr="00EA31E5">
        <w:trPr>
          <w:trHeight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8F6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E709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Младенческая смертность (на 1000 родившихся живыми)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CCC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7B8" w14:textId="4751408D" w:rsidR="00AF2F3B" w:rsidRPr="00CD7923" w:rsidRDefault="00567C9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030" w14:textId="583AF6B0" w:rsidR="00AF2F3B" w:rsidRPr="00CD7923" w:rsidRDefault="00AF2F3B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32D" w14:textId="73E05524" w:rsidR="00AF2F3B" w:rsidRPr="00CD7923" w:rsidRDefault="00567C90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152E0D3F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157C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009A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Смертность детей в возрасте 0-4 года (на 1000 родившихся живыми)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E385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B69" w14:textId="6AEEDFD9" w:rsidR="00AF2F3B" w:rsidRPr="00CD7923" w:rsidRDefault="00567C9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9AC" w14:textId="3FF11ACE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CBF" w14:textId="7FBAF4F3" w:rsidR="00AF2F3B" w:rsidRPr="00CD7923" w:rsidRDefault="00567C90" w:rsidP="00CD79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10E0C7F0" w14:textId="77777777" w:rsidTr="00AF2F3B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E5E8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BBB8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Смертность детей в возрасте 0-17 лет (на 100 тыс. детей соответствующего возраста)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2B6E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ED88" w14:textId="2C5567B0" w:rsidR="00AF2F3B" w:rsidRPr="00CD7923" w:rsidRDefault="00567C9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AB0" w14:textId="28EEF2C8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B71" w14:textId="26EE6CE3" w:rsidR="00AF2F3B" w:rsidRPr="00CD7923" w:rsidRDefault="00567C90" w:rsidP="00CD79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4A55CC9A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0A46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DFDE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взятых под диспансерное наблюдение детей в возрасте 0 – 17 лет с впервые в жизни установленными заболеваниями костно-мышечной системы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2995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FC1D" w14:textId="4F57ACB1" w:rsidR="00AF2F3B" w:rsidRPr="00CD7923" w:rsidRDefault="005E0592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CD37" w14:textId="2EE8645C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0F0" w14:textId="41097EE7" w:rsidR="00AF2F3B" w:rsidRPr="00CD7923" w:rsidRDefault="005E0592" w:rsidP="005E05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6DA16FAE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FB9F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EE23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взятых под диспансерное наблюдение детей в возрасте 0-17 лет с впервые в жизни установленными заболеваниями глаз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735B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3E35" w14:textId="7190C8EB" w:rsidR="00AF2F3B" w:rsidRPr="00CD7923" w:rsidRDefault="00567C9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A0E" w14:textId="01D1201E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AC6" w14:textId="03B9E737" w:rsidR="00AF2F3B" w:rsidRPr="00CD7923" w:rsidRDefault="00567C90" w:rsidP="00567C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102B4C9E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576D" w14:textId="77777777" w:rsidR="00AF2F3B" w:rsidRPr="00CD7923" w:rsidRDefault="00AF2F3B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C1E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посещений детьми медицинских организаций с профилактическими целями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DD7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D03" w14:textId="45D18653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  <w:r w:rsidR="00B05A9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FA3" w14:textId="297C5E9B" w:rsidR="00AF2F3B" w:rsidRPr="00CD7923" w:rsidRDefault="00AF2F3B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F38" w14:textId="7712E8CE" w:rsidR="00AF2F3B" w:rsidRPr="00CD7923" w:rsidRDefault="00AF2F3B" w:rsidP="00B05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B05A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AF2F3B" w:rsidRPr="00CD7923" w14:paraId="474F22F4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F1A2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C272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преждевременных родов (22-37 недель) в перинатальных центрах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6D26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D8F" w14:textId="305D2CC5" w:rsidR="00AF2F3B" w:rsidRPr="00CD7923" w:rsidRDefault="00567C9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B03A" w14:textId="6F0C336E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109 %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6A" w14:textId="698F9F25" w:rsidR="00AF2F3B" w:rsidRPr="00CD7923" w:rsidRDefault="00AF2F3B" w:rsidP="00567C90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567C9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AF2F3B" w:rsidRPr="00CD7923" w14:paraId="016028E1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C4C8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F3D7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взятых под диспансерное наблюдение детей в возрасте 0-17 лет с впервые в жизни установленными диагнозами болезней органов пищеварения (процент)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4802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6AD0" w14:textId="3524AE80" w:rsidR="00AF2F3B" w:rsidRPr="00CD7923" w:rsidRDefault="00AF2F3B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  <w:r w:rsidR="00B05A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9198" w14:textId="2C2A27D6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A80" w14:textId="186D1E1D" w:rsidR="00AF2F3B" w:rsidRPr="00CD7923" w:rsidRDefault="00B05A95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  <w:tr w:rsidR="00AF2F3B" w:rsidRPr="00CD7923" w14:paraId="0C89B23D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F443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94D8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взятых под диспансерное наблюдение детей в возрасте 0-17 лет с впервые в жизни установленными диагнозами болезней органов кровообращения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F3FE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2BB" w14:textId="19F29DDE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86</w:t>
            </w:r>
            <w:r w:rsidR="00E705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100B" w14:textId="6DF91FD5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107 %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AA2" w14:textId="04DC0E07" w:rsidR="00AF2F3B" w:rsidRPr="00CD7923" w:rsidRDefault="00AF2F3B" w:rsidP="00E7052C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</w:t>
            </w:r>
            <w:r w:rsidR="00E7052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8 месяцев</w:t>
            </w:r>
          </w:p>
        </w:tc>
      </w:tr>
      <w:tr w:rsidR="00AF2F3B" w:rsidRPr="00CD7923" w14:paraId="32E7E896" w14:textId="77777777" w:rsidTr="00EA31E5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9711" w14:textId="77777777" w:rsidR="00AF2F3B" w:rsidRPr="00CD7923" w:rsidRDefault="00AF2F3B" w:rsidP="00CD7923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36E7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нарушения обмена веществ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F996" w14:textId="77777777" w:rsidR="00AF2F3B" w:rsidRPr="00CD7923" w:rsidRDefault="00AF2F3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5C7" w14:textId="2CEABB49" w:rsidR="00AF2F3B" w:rsidRPr="00CD7923" w:rsidRDefault="00E7052C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C4D" w14:textId="5C14B1E1" w:rsidR="00AF2F3B" w:rsidRPr="00CD7923" w:rsidRDefault="00AF2F3B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86F" w14:textId="42CDEF90" w:rsidR="00AF2F3B" w:rsidRPr="00CD7923" w:rsidRDefault="00E7052C" w:rsidP="00E7052C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</w:tbl>
    <w:p w14:paraId="29223A6D" w14:textId="77777777" w:rsidR="00FB7192" w:rsidRPr="00CD7923" w:rsidRDefault="00FB7192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128286A" w14:textId="77777777" w:rsidR="007832DA" w:rsidRPr="00CD7923" w:rsidRDefault="007832DA" w:rsidP="00CD7923">
      <w:pPr>
        <w:pStyle w:val="ConsPlusTitle"/>
        <w:numPr>
          <w:ilvl w:val="0"/>
          <w:numId w:val="7"/>
        </w:num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CD7923">
        <w:rPr>
          <w:i/>
          <w:color w:val="000000" w:themeColor="text1"/>
          <w:sz w:val="28"/>
          <w:szCs w:val="28"/>
        </w:rPr>
        <w:t>бюджет регионального проекта:</w:t>
      </w:r>
    </w:p>
    <w:p w14:paraId="1CA3228F" w14:textId="77777777" w:rsidR="007832DA" w:rsidRPr="00CD7923" w:rsidRDefault="00A173A2" w:rsidP="00CD7923">
      <w:pPr>
        <w:pStyle w:val="ConsPlusTitle"/>
        <w:shd w:val="clear" w:color="auto" w:fill="FFFFFF" w:themeFill="background1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CD7923">
        <w:rPr>
          <w:b w:val="0"/>
          <w:color w:val="000000" w:themeColor="text1"/>
          <w:sz w:val="28"/>
          <w:szCs w:val="28"/>
        </w:rPr>
        <w:t>Всего на 2023</w:t>
      </w:r>
      <w:r w:rsidR="007832DA" w:rsidRPr="00CD7923">
        <w:rPr>
          <w:b w:val="0"/>
          <w:color w:val="000000" w:themeColor="text1"/>
          <w:sz w:val="28"/>
          <w:szCs w:val="28"/>
        </w:rPr>
        <w:t xml:space="preserve"> год:</w:t>
      </w:r>
    </w:p>
    <w:p w14:paraId="0519D8A4" w14:textId="62A10309" w:rsidR="006651D9" w:rsidRPr="00CD7923" w:rsidRDefault="0079753D" w:rsidP="00CD7923">
      <w:pPr>
        <w:pStyle w:val="ConsPlusTitle"/>
        <w:shd w:val="clear" w:color="auto" w:fill="FFFFFF" w:themeFill="background1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CD7923">
        <w:rPr>
          <w:b w:val="0"/>
          <w:color w:val="000000" w:themeColor="text1"/>
          <w:sz w:val="28"/>
          <w:szCs w:val="28"/>
        </w:rPr>
        <w:t>84,5</w:t>
      </w:r>
      <w:r w:rsidR="007832DA" w:rsidRPr="00CD7923">
        <w:rPr>
          <w:b w:val="0"/>
          <w:color w:val="000000" w:themeColor="text1"/>
          <w:sz w:val="28"/>
          <w:szCs w:val="28"/>
        </w:rPr>
        <w:t xml:space="preserve"> млн рублей – средства внебюджетных источников.</w:t>
      </w:r>
    </w:p>
    <w:p w14:paraId="447D09F2" w14:textId="7CCF53F3" w:rsidR="00456EF4" w:rsidRPr="00CD7923" w:rsidRDefault="00456EF4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кассовое освоение: 37,5 млн руб.</w:t>
      </w:r>
    </w:p>
    <w:p w14:paraId="79310BC4" w14:textId="1241C1CD" w:rsidR="004F1924" w:rsidRPr="00CD7923" w:rsidRDefault="004F19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заключение </w:t>
      </w:r>
      <w:r w:rsidR="00456EF4"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контрактов: </w:t>
      </w:r>
      <w:r w:rsidR="00456EF4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D7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предусмотрено</w:t>
      </w:r>
    </w:p>
    <w:p w14:paraId="4E6193CA" w14:textId="19BC4832" w:rsidR="004713EB" w:rsidRPr="00CD7923" w:rsidRDefault="004713EB" w:rsidP="00CD7923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участие </w:t>
      </w:r>
      <w:r w:rsidR="00456EF4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органов местного самоуправления: </w:t>
      </w:r>
      <w:r w:rsidR="00456EF4" w:rsidRPr="00CD792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D7923">
        <w:rPr>
          <w:rFonts w:ascii="Times New Roman" w:eastAsia="Calibri" w:hAnsi="Times New Roman" w:cs="Times New Roman"/>
          <w:sz w:val="28"/>
          <w:szCs w:val="28"/>
        </w:rPr>
        <w:t>частие органов местного самоуправления в рамках реализации проекта не предусмотрено.</w:t>
      </w:r>
    </w:p>
    <w:p w14:paraId="41E644AB" w14:textId="1B4A8F07" w:rsidR="003B2F0A" w:rsidRPr="00CD7923" w:rsidRDefault="00456EF4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имеющиеся проблемы и сроки их решения: </w:t>
      </w:r>
      <w:r w:rsidRPr="00CD7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имеются </w:t>
      </w:r>
    </w:p>
    <w:p w14:paraId="72241FC8" w14:textId="13725EBD" w:rsidR="003B2F0A" w:rsidRPr="00CD7923" w:rsidRDefault="00526076" w:rsidP="00CD7923">
      <w:pPr>
        <w:pStyle w:val="ConsPlusTitle"/>
        <w:shd w:val="clear" w:color="auto" w:fill="FFFFFF" w:themeFill="background1"/>
        <w:jc w:val="both"/>
        <w:rPr>
          <w:b w:val="0"/>
          <w:color w:val="000000" w:themeColor="text1"/>
          <w:sz w:val="28"/>
          <w:szCs w:val="28"/>
        </w:rPr>
      </w:pPr>
      <w:r w:rsidRPr="00CD7923">
        <w:rPr>
          <w:b w:val="0"/>
          <w:color w:val="000000" w:themeColor="text1"/>
          <w:sz w:val="28"/>
          <w:szCs w:val="28"/>
        </w:rPr>
        <w:t xml:space="preserve"> </w:t>
      </w:r>
      <w:r w:rsidR="00E63A03" w:rsidRPr="00CD7923">
        <w:rPr>
          <w:b w:val="0"/>
          <w:color w:val="000000" w:themeColor="text1"/>
          <w:sz w:val="28"/>
          <w:szCs w:val="28"/>
        </w:rPr>
        <w:t xml:space="preserve">    </w:t>
      </w:r>
    </w:p>
    <w:p w14:paraId="1775B91C" w14:textId="0FBE08D9" w:rsidR="00E63A03" w:rsidRPr="00CD7923" w:rsidRDefault="00E63A03" w:rsidP="00CD7923">
      <w:pPr>
        <w:pStyle w:val="ConsPlusTitle"/>
        <w:shd w:val="clear" w:color="auto" w:fill="FFFFFF" w:themeFill="background1"/>
        <w:jc w:val="both"/>
        <w:rPr>
          <w:b w:val="0"/>
          <w:color w:val="000000" w:themeColor="text1"/>
          <w:sz w:val="28"/>
          <w:szCs w:val="28"/>
        </w:rPr>
      </w:pPr>
    </w:p>
    <w:p w14:paraId="14637EF2" w14:textId="77777777" w:rsidR="00AB26C5" w:rsidRPr="007402C8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2C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74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4809B898" w14:textId="77777777" w:rsidR="00AB26C5" w:rsidRPr="007402C8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медицинских организаций системы здравоохранения Республики Дагестан квалифицированными кадрами»</w:t>
      </w:r>
    </w:p>
    <w:p w14:paraId="37FB7F47" w14:textId="77777777" w:rsidR="00F25374" w:rsidRPr="007402C8" w:rsidRDefault="00F25374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464E9B63" w14:textId="77777777" w:rsidR="00AB26C5" w:rsidRPr="007402C8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4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50AC0193" w14:textId="77777777" w:rsidR="00AB26C5" w:rsidRPr="007402C8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71C551B8" w14:textId="77777777" w:rsidR="001A09A3" w:rsidRPr="007402C8" w:rsidRDefault="001A09A3" w:rsidP="00CD7923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402C8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12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708"/>
        <w:gridCol w:w="1134"/>
        <w:gridCol w:w="993"/>
        <w:gridCol w:w="1559"/>
      </w:tblGrid>
      <w:tr w:rsidR="003B2F0A" w:rsidRPr="00FE778B" w14:paraId="60271A4B" w14:textId="77777777" w:rsidTr="00526076">
        <w:trPr>
          <w:trHeight w:val="535"/>
        </w:trPr>
        <w:tc>
          <w:tcPr>
            <w:tcW w:w="567" w:type="dxa"/>
            <w:hideMark/>
          </w:tcPr>
          <w:p w14:paraId="709133BC" w14:textId="77777777" w:rsidR="003B2F0A" w:rsidRPr="007402C8" w:rsidRDefault="003B2F0A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2" w:type="dxa"/>
            <w:hideMark/>
          </w:tcPr>
          <w:p w14:paraId="0D7AA2A5" w14:textId="77777777" w:rsidR="003B2F0A" w:rsidRPr="007402C8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34BE446C" w14:textId="77777777" w:rsidR="003B2F0A" w:rsidRPr="007402C8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hideMark/>
          </w:tcPr>
          <w:p w14:paraId="0253AAB8" w14:textId="77777777" w:rsidR="003B2F0A" w:rsidRPr="007402C8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3" w:type="dxa"/>
            <w:hideMark/>
          </w:tcPr>
          <w:p w14:paraId="5EC91342" w14:textId="77777777" w:rsidR="003B2F0A" w:rsidRPr="007402C8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62F4B094" w14:textId="77777777" w:rsidR="003B2F0A" w:rsidRPr="007402C8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47700" w:rsidRPr="00FE778B" w14:paraId="37F681C8" w14:textId="77777777" w:rsidTr="007402C8">
        <w:trPr>
          <w:trHeight w:val="315"/>
        </w:trPr>
        <w:tc>
          <w:tcPr>
            <w:tcW w:w="567" w:type="dxa"/>
            <w:shd w:val="clear" w:color="auto" w:fill="auto"/>
          </w:tcPr>
          <w:p w14:paraId="5728AB1A" w14:textId="77777777" w:rsidR="00D47700" w:rsidRPr="007402C8" w:rsidRDefault="00D47700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  <w:p w14:paraId="4E38E7F3" w14:textId="77777777" w:rsidR="00D47700" w:rsidRPr="007402C8" w:rsidRDefault="00D47700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78273781" w14:textId="77777777" w:rsidR="00D47700" w:rsidRPr="007402C8" w:rsidRDefault="00D47700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врачами,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708" w:type="dxa"/>
            <w:shd w:val="clear" w:color="auto" w:fill="auto"/>
          </w:tcPr>
          <w:p w14:paraId="13895517" w14:textId="77777777" w:rsidR="00D47700" w:rsidRPr="007402C8" w:rsidRDefault="00D47700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34" w:type="dxa"/>
            <w:shd w:val="clear" w:color="auto" w:fill="auto"/>
          </w:tcPr>
          <w:p w14:paraId="16920556" w14:textId="4E44CE40" w:rsidR="00D47700" w:rsidRPr="007402C8" w:rsidRDefault="007402C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3" w:type="dxa"/>
            <w:shd w:val="clear" w:color="auto" w:fill="auto"/>
          </w:tcPr>
          <w:p w14:paraId="7AE36DA2" w14:textId="77777777" w:rsidR="00D47700" w:rsidRPr="007402C8" w:rsidRDefault="00D47700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559" w:type="dxa"/>
            <w:shd w:val="clear" w:color="auto" w:fill="auto"/>
          </w:tcPr>
          <w:p w14:paraId="01F1E54E" w14:textId="66D1EB1F" w:rsidR="00D47700" w:rsidRPr="007402C8" w:rsidRDefault="006E7FF8" w:rsidP="007402C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</w:t>
            </w:r>
            <w:r w:rsidR="00D47700"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</w:t>
            </w:r>
            <w:r w:rsidR="007402C8"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  <w:r w:rsidR="007402C8"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месяцев</w:t>
            </w:r>
          </w:p>
        </w:tc>
      </w:tr>
      <w:tr w:rsidR="006E7FF8" w:rsidRPr="00FE778B" w14:paraId="1D778C7C" w14:textId="77777777" w:rsidTr="00526076">
        <w:trPr>
          <w:trHeight w:val="315"/>
        </w:trPr>
        <w:tc>
          <w:tcPr>
            <w:tcW w:w="567" w:type="dxa"/>
          </w:tcPr>
          <w:p w14:paraId="06DDA217" w14:textId="77777777" w:rsidR="006E7FF8" w:rsidRPr="007402C8" w:rsidRDefault="006E7FF8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</w:tcPr>
          <w:p w14:paraId="7F9FFAF5" w14:textId="77777777" w:rsidR="006E7FF8" w:rsidRPr="007402C8" w:rsidRDefault="006E7FF8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708" w:type="dxa"/>
          </w:tcPr>
          <w:p w14:paraId="376B8875" w14:textId="77777777" w:rsidR="006E7FF8" w:rsidRPr="007402C8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4" w:type="dxa"/>
          </w:tcPr>
          <w:p w14:paraId="335EC94C" w14:textId="718FE8C4" w:rsidR="006E7FF8" w:rsidRPr="007402C8" w:rsidRDefault="007402C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3" w:type="dxa"/>
          </w:tcPr>
          <w:p w14:paraId="565D2573" w14:textId="77777777" w:rsidR="006E7FF8" w:rsidRPr="007402C8" w:rsidRDefault="006E7FF8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9" w:type="dxa"/>
          </w:tcPr>
          <w:p w14:paraId="4E72997F" w14:textId="6D2F1FBF" w:rsidR="006E7FF8" w:rsidRPr="007402C8" w:rsidRDefault="007402C8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6E7FF8" w:rsidRPr="00FE778B" w14:paraId="535902CA" w14:textId="77777777" w:rsidTr="00526076">
        <w:trPr>
          <w:trHeight w:val="315"/>
        </w:trPr>
        <w:tc>
          <w:tcPr>
            <w:tcW w:w="567" w:type="dxa"/>
          </w:tcPr>
          <w:p w14:paraId="0E552161" w14:textId="77777777" w:rsidR="006E7FF8" w:rsidRPr="007402C8" w:rsidRDefault="006E7FF8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</w:tcPr>
          <w:p w14:paraId="72EE3FC8" w14:textId="77777777" w:rsidR="006E7FF8" w:rsidRPr="007402C8" w:rsidRDefault="006E7FF8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врачами, оказывающими первичную медико-санитарную помощь (чел. на 10 тыс. населения)</w:t>
            </w:r>
          </w:p>
        </w:tc>
        <w:tc>
          <w:tcPr>
            <w:tcW w:w="708" w:type="dxa"/>
          </w:tcPr>
          <w:p w14:paraId="3911C8AD" w14:textId="77777777" w:rsidR="006E7FF8" w:rsidRPr="007402C8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34" w:type="dxa"/>
          </w:tcPr>
          <w:p w14:paraId="7A4C79C6" w14:textId="0EB62FFE" w:rsidR="006E7FF8" w:rsidRPr="007402C8" w:rsidRDefault="007402C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20,4</w:t>
            </w:r>
            <w:r w:rsidR="006E7FF8" w:rsidRPr="007402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62E89478" w14:textId="77777777" w:rsidR="006E7FF8" w:rsidRPr="007402C8" w:rsidRDefault="006E7FF8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98 %</w:t>
            </w:r>
          </w:p>
        </w:tc>
        <w:tc>
          <w:tcPr>
            <w:tcW w:w="1559" w:type="dxa"/>
          </w:tcPr>
          <w:p w14:paraId="0F949D08" w14:textId="2B85B304" w:rsidR="006E7FF8" w:rsidRPr="007402C8" w:rsidRDefault="007402C8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02C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6E7FF8" w:rsidRPr="00FE778B" w14:paraId="75F9E165" w14:textId="77777777" w:rsidTr="00526076">
        <w:trPr>
          <w:trHeight w:val="315"/>
        </w:trPr>
        <w:tc>
          <w:tcPr>
            <w:tcW w:w="567" w:type="dxa"/>
          </w:tcPr>
          <w:p w14:paraId="18CCD2C8" w14:textId="77777777" w:rsidR="006E7FF8" w:rsidRPr="00BB13D6" w:rsidRDefault="006E7FF8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BB13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2" w:type="dxa"/>
          </w:tcPr>
          <w:p w14:paraId="04BEFC81" w14:textId="77777777" w:rsidR="006E7FF8" w:rsidRPr="00BB13D6" w:rsidRDefault="006E7FF8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13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медицинскими работниками, оказывающими скорую медицинскую помощь (чел. на 10 тыс. населения)</w:t>
            </w:r>
          </w:p>
        </w:tc>
        <w:tc>
          <w:tcPr>
            <w:tcW w:w="708" w:type="dxa"/>
          </w:tcPr>
          <w:p w14:paraId="2DE99D08" w14:textId="77777777" w:rsidR="006E7FF8" w:rsidRPr="00BB13D6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13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4" w:type="dxa"/>
          </w:tcPr>
          <w:p w14:paraId="763A1046" w14:textId="77777777" w:rsidR="006E7FF8" w:rsidRPr="00BB13D6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13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5,9 </w:t>
            </w:r>
          </w:p>
        </w:tc>
        <w:tc>
          <w:tcPr>
            <w:tcW w:w="993" w:type="dxa"/>
          </w:tcPr>
          <w:p w14:paraId="2C8F3B80" w14:textId="77777777" w:rsidR="006E7FF8" w:rsidRPr="00BB13D6" w:rsidRDefault="006E7FF8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BB13D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113 %</w:t>
            </w:r>
          </w:p>
        </w:tc>
        <w:tc>
          <w:tcPr>
            <w:tcW w:w="1559" w:type="dxa"/>
          </w:tcPr>
          <w:p w14:paraId="0DEA70E6" w14:textId="41622F12" w:rsidR="006E7FF8" w:rsidRPr="00BB13D6" w:rsidRDefault="00BB13D6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B13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6E7FF8" w:rsidRPr="00FE778B" w14:paraId="22A14A6F" w14:textId="77777777" w:rsidTr="00526076">
        <w:trPr>
          <w:trHeight w:val="315"/>
        </w:trPr>
        <w:tc>
          <w:tcPr>
            <w:tcW w:w="567" w:type="dxa"/>
          </w:tcPr>
          <w:p w14:paraId="0E48E897" w14:textId="77777777" w:rsidR="006E7FF8" w:rsidRPr="00EA524B" w:rsidRDefault="006E7FF8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2" w:type="dxa"/>
          </w:tcPr>
          <w:p w14:paraId="1E0F96F0" w14:textId="77777777" w:rsidR="006E7FF8" w:rsidRPr="00EA524B" w:rsidRDefault="006E7FF8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врачами, оказывающими специализированную медицинскую помощь (чел. на 10 тыс. населения)</w:t>
            </w:r>
          </w:p>
        </w:tc>
        <w:tc>
          <w:tcPr>
            <w:tcW w:w="708" w:type="dxa"/>
          </w:tcPr>
          <w:p w14:paraId="571E43DC" w14:textId="77777777" w:rsidR="006E7FF8" w:rsidRPr="00EA524B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34" w:type="dxa"/>
          </w:tcPr>
          <w:p w14:paraId="3F1E447C" w14:textId="101039CC" w:rsidR="006E7FF8" w:rsidRPr="00EA524B" w:rsidRDefault="00EA524B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12,3</w:t>
            </w:r>
            <w:r w:rsidR="006E7FF8"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073622AA" w14:textId="5C3A9B07" w:rsidR="006E7FF8" w:rsidRPr="00EA524B" w:rsidRDefault="00EA524B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91</w:t>
            </w:r>
            <w:r w:rsidR="006E7FF8" w:rsidRPr="00EA524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42DC9086" w14:textId="6D070ABF" w:rsidR="006E7FF8" w:rsidRPr="00EA524B" w:rsidRDefault="00EA524B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EA524B" w:rsidRPr="00FE778B" w14:paraId="21B49FF6" w14:textId="77777777" w:rsidTr="00EA524B">
        <w:trPr>
          <w:trHeight w:val="315"/>
        </w:trPr>
        <w:tc>
          <w:tcPr>
            <w:tcW w:w="567" w:type="dxa"/>
            <w:shd w:val="clear" w:color="auto" w:fill="auto"/>
          </w:tcPr>
          <w:p w14:paraId="20B1516D" w14:textId="77777777" w:rsidR="00EA524B" w:rsidRPr="00EA524B" w:rsidRDefault="00EA524B" w:rsidP="00EA524B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14:paraId="4D8D98EA" w14:textId="77777777" w:rsidR="00EA524B" w:rsidRPr="00EA524B" w:rsidRDefault="00EA524B" w:rsidP="00EA52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708" w:type="dxa"/>
            <w:shd w:val="clear" w:color="auto" w:fill="auto"/>
          </w:tcPr>
          <w:p w14:paraId="4C302C70" w14:textId="77777777" w:rsidR="00EA524B" w:rsidRPr="00EA524B" w:rsidRDefault="00EA524B" w:rsidP="00EA52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14:paraId="6F259FF3" w14:textId="77777777" w:rsidR="00EA524B" w:rsidRPr="00EA524B" w:rsidRDefault="00EA524B" w:rsidP="00EA52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92,6 </w:t>
            </w:r>
          </w:p>
        </w:tc>
        <w:tc>
          <w:tcPr>
            <w:tcW w:w="993" w:type="dxa"/>
            <w:shd w:val="clear" w:color="auto" w:fill="auto"/>
          </w:tcPr>
          <w:p w14:paraId="11761043" w14:textId="77777777" w:rsidR="00EA524B" w:rsidRPr="00EA524B" w:rsidRDefault="00EA524B" w:rsidP="00EA524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96 %</w:t>
            </w:r>
          </w:p>
        </w:tc>
        <w:tc>
          <w:tcPr>
            <w:tcW w:w="1559" w:type="dxa"/>
            <w:shd w:val="clear" w:color="auto" w:fill="auto"/>
          </w:tcPr>
          <w:p w14:paraId="795A8BDD" w14:textId="7B4764C5" w:rsidR="00EA524B" w:rsidRPr="00EA524B" w:rsidRDefault="00EA524B" w:rsidP="00EA52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0EA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EA524B" w:rsidRPr="00FE778B" w14:paraId="4ADFF61F" w14:textId="77777777" w:rsidTr="00526076">
        <w:trPr>
          <w:trHeight w:val="315"/>
        </w:trPr>
        <w:tc>
          <w:tcPr>
            <w:tcW w:w="567" w:type="dxa"/>
          </w:tcPr>
          <w:p w14:paraId="296971D1" w14:textId="77777777" w:rsidR="00EA524B" w:rsidRPr="00EA524B" w:rsidRDefault="00EA524B" w:rsidP="00EA524B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2" w:type="dxa"/>
          </w:tcPr>
          <w:p w14:paraId="4D402369" w14:textId="77777777" w:rsidR="00EA524B" w:rsidRPr="00EA524B" w:rsidRDefault="00EA524B" w:rsidP="00EA524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708" w:type="dxa"/>
          </w:tcPr>
          <w:p w14:paraId="309B4DBC" w14:textId="77777777" w:rsidR="00EA524B" w:rsidRPr="00EA524B" w:rsidRDefault="00EA524B" w:rsidP="00EA52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101EFED" w14:textId="4D48333F" w:rsidR="00EA524B" w:rsidRPr="00EA524B" w:rsidRDefault="00EA524B" w:rsidP="00EA52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3" w:type="dxa"/>
          </w:tcPr>
          <w:p w14:paraId="525E2DA4" w14:textId="44C40E6C" w:rsidR="00EA524B" w:rsidRPr="00EA524B" w:rsidRDefault="00EA524B" w:rsidP="00EA524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97,5 %</w:t>
            </w:r>
          </w:p>
        </w:tc>
        <w:tc>
          <w:tcPr>
            <w:tcW w:w="1559" w:type="dxa"/>
          </w:tcPr>
          <w:p w14:paraId="0209BE8E" w14:textId="64C651B0" w:rsidR="00EA524B" w:rsidRPr="00EA524B" w:rsidRDefault="00EA524B" w:rsidP="00EA52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6E7FF8" w:rsidRPr="00FE778B" w14:paraId="3A55E83A" w14:textId="77777777" w:rsidTr="00526076">
        <w:trPr>
          <w:trHeight w:val="728"/>
        </w:trPr>
        <w:tc>
          <w:tcPr>
            <w:tcW w:w="567" w:type="dxa"/>
          </w:tcPr>
          <w:p w14:paraId="0CF1E75F" w14:textId="77777777" w:rsidR="006E7FF8" w:rsidRPr="00EA524B" w:rsidRDefault="006E7FF8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</w:tcPr>
          <w:p w14:paraId="3745E567" w14:textId="77777777" w:rsidR="006E7FF8" w:rsidRPr="00EA524B" w:rsidRDefault="006E7FF8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фельдшерско-акушерских пунктов, врачебных амбулаторий медицинскими работниками (%)</w:t>
            </w:r>
          </w:p>
        </w:tc>
        <w:tc>
          <w:tcPr>
            <w:tcW w:w="708" w:type="dxa"/>
          </w:tcPr>
          <w:p w14:paraId="0F7E7B9C" w14:textId="77777777" w:rsidR="006E7FF8" w:rsidRPr="00EA524B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258C553" w14:textId="77777777" w:rsidR="006E7FF8" w:rsidRPr="00EA524B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993" w:type="dxa"/>
          </w:tcPr>
          <w:p w14:paraId="2296B6BA" w14:textId="77777777" w:rsidR="006E7FF8" w:rsidRPr="00EA524B" w:rsidRDefault="006E7FF8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97,8 %</w:t>
            </w:r>
          </w:p>
        </w:tc>
        <w:tc>
          <w:tcPr>
            <w:tcW w:w="1559" w:type="dxa"/>
          </w:tcPr>
          <w:p w14:paraId="0AECD28B" w14:textId="0C99FDA2" w:rsidR="006E7FF8" w:rsidRPr="00EA524B" w:rsidRDefault="00EA524B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6E7FF8" w:rsidRPr="00FE778B" w14:paraId="14C22C33" w14:textId="77777777" w:rsidTr="00526076">
        <w:trPr>
          <w:trHeight w:val="315"/>
        </w:trPr>
        <w:tc>
          <w:tcPr>
            <w:tcW w:w="567" w:type="dxa"/>
          </w:tcPr>
          <w:p w14:paraId="0CBAC8B9" w14:textId="77777777" w:rsidR="006E7FF8" w:rsidRPr="00EA524B" w:rsidRDefault="006E7FF8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</w:tcPr>
          <w:p w14:paraId="74B317E7" w14:textId="20F3A3B7" w:rsidR="006E7FF8" w:rsidRPr="00EA524B" w:rsidRDefault="006E7FF8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специалистов, участвующих в системе 0 образовательных технологий, тыс. человек нарастающим итогом</w:t>
            </w:r>
          </w:p>
        </w:tc>
        <w:tc>
          <w:tcPr>
            <w:tcW w:w="708" w:type="dxa"/>
          </w:tcPr>
          <w:p w14:paraId="15A8E9B0" w14:textId="77777777" w:rsidR="006E7FF8" w:rsidRPr="00EA524B" w:rsidRDefault="006E7FF8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4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32,564</w:t>
            </w:r>
          </w:p>
        </w:tc>
        <w:tc>
          <w:tcPr>
            <w:tcW w:w="1134" w:type="dxa"/>
          </w:tcPr>
          <w:p w14:paraId="0C19C6A7" w14:textId="188477F9" w:rsidR="006E7FF8" w:rsidRPr="00EA524B" w:rsidRDefault="00EA524B" w:rsidP="00EA524B">
            <w:pPr>
              <w:shd w:val="clear" w:color="auto" w:fill="FFFFFF" w:themeFill="background1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24,501</w:t>
            </w:r>
          </w:p>
        </w:tc>
        <w:tc>
          <w:tcPr>
            <w:tcW w:w="993" w:type="dxa"/>
          </w:tcPr>
          <w:p w14:paraId="53E6B39B" w14:textId="5A3E0537" w:rsidR="006E7FF8" w:rsidRPr="00EA524B" w:rsidRDefault="00EA524B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75</w:t>
            </w:r>
            <w:r w:rsidR="006E7FF8" w:rsidRPr="00EA5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54853153" w14:textId="229B5BBA" w:rsidR="006E7FF8" w:rsidRPr="00EA524B" w:rsidRDefault="00EA524B" w:rsidP="00CD792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24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</w:tbl>
    <w:p w14:paraId="334EB568" w14:textId="77777777" w:rsidR="00EA524B" w:rsidRDefault="00EA524B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</w:pPr>
    </w:p>
    <w:p w14:paraId="6865F7EF" w14:textId="6BC302C8" w:rsidR="00AB26C5" w:rsidRPr="00EA524B" w:rsidRDefault="00AB26C5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A52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целью достижения целевых индикаторов реализуются следующие программы (вне регионального проекта):</w:t>
      </w:r>
    </w:p>
    <w:p w14:paraId="2AE56E82" w14:textId="77777777" w:rsidR="00AB26C5" w:rsidRPr="00EA524B" w:rsidRDefault="00AB26C5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524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«Земский доктор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– предусмотрено </w:t>
      </w:r>
      <w:r w:rsidR="0079753D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177,0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="0029193E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(средства ФБ</w:t>
      </w:r>
      <w:r w:rsidR="0079753D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168,2; средства РБ – 8,8</w:t>
      </w:r>
      <w:r w:rsidR="0029193E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77ED0D16" w14:textId="7359BDB4" w:rsidR="00946C55" w:rsidRPr="00EA524B" w:rsidRDefault="00946C55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EA524B"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66,</w:t>
      </w:r>
      <w:r w:rsid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43C2C0DB" w14:textId="606027C8" w:rsidR="008736BF" w:rsidRPr="00EA524B" w:rsidRDefault="00946C55" w:rsidP="00CD7923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EA524B"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66,</w:t>
      </w:r>
      <w:r w:rsid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 w:rsidR="00D94E7F"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млн руб.</w:t>
      </w:r>
    </w:p>
    <w:p w14:paraId="4FDFC9A9" w14:textId="66C36785" w:rsidR="00597024" w:rsidRPr="00EA524B" w:rsidRDefault="005970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заключение контрактов</w:t>
      </w:r>
      <w:r w:rsidR="004713EB" w:rsidRPr="00EA52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5B0FDB8D" w14:textId="5182B01C" w:rsidR="004713EB" w:rsidRPr="00EA524B" w:rsidRDefault="004713EB" w:rsidP="00CD7923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заключено </w:t>
      </w:r>
      <w:r w:rsidR="00EA524B" w:rsidRPr="00EA5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46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контракт</w:t>
      </w:r>
      <w:r w:rsidR="009760E6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EA524B" w:rsidRPr="00EA5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41,0</w:t>
      </w:r>
      <w:r w:rsidRPr="00EA5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млн руб. по Земскому доктору/фельдшеру</w:t>
      </w:r>
      <w:r w:rsidR="00CE2361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A6687F8" w14:textId="1B0B02C5" w:rsidR="004713EB" w:rsidRPr="00EA524B" w:rsidRDefault="004713EB" w:rsidP="00CD7923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заключено </w:t>
      </w:r>
      <w:r w:rsidRPr="00EA5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соглашение на сумму </w:t>
      </w:r>
      <w:r w:rsidRPr="00EA5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32,97</w:t>
      </w:r>
      <w:r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млн руб. на развитие кадрового обеспечения</w:t>
      </w:r>
      <w:r w:rsidR="00CE2361" w:rsidRPr="00EA52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B3D38DC" w14:textId="10B50E9F" w:rsidR="004713EB" w:rsidRPr="00EA524B" w:rsidRDefault="00597024" w:rsidP="00CD7923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участие органов местного самоуправления</w:t>
      </w:r>
      <w:r w:rsidR="004713EB"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456EF4" w:rsidRPr="00EA524B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4713EB" w:rsidRPr="00EA524B">
        <w:rPr>
          <w:rFonts w:ascii="Times New Roman" w:eastAsia="Calibri" w:hAnsi="Times New Roman" w:cs="Times New Roman"/>
          <w:sz w:val="28"/>
          <w:szCs w:val="28"/>
        </w:rPr>
        <w:t>частие органов местного самоуправления в рамках реализации проекта не предусмотрено.</w:t>
      </w:r>
    </w:p>
    <w:p w14:paraId="5FD51C33" w14:textId="5DE8DEBF" w:rsidR="00456EF4" w:rsidRPr="00EA524B" w:rsidRDefault="00597024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имеющиеся проблемы и сроки их решения</w:t>
      </w:r>
      <w:r w:rsidR="004713EB" w:rsidRPr="00EA52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4713EB" w:rsidRPr="00EA52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имеются</w:t>
      </w:r>
      <w:r w:rsidR="009D29C4" w:rsidRPr="00EA52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49B629CA" w14:textId="77777777" w:rsidR="00043939" w:rsidRPr="00CD7923" w:rsidRDefault="00043939" w:rsidP="00CD7923">
      <w:pPr>
        <w:shd w:val="clear" w:color="auto" w:fill="FFFFFF" w:themeFill="background1"/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F16BB39" w14:textId="77777777" w:rsidR="00042E8F" w:rsidRPr="00CD7923" w:rsidRDefault="00042E8F" w:rsidP="00CD7923">
      <w:pPr>
        <w:shd w:val="clear" w:color="auto" w:fill="FFFFFF" w:themeFill="background1"/>
        <w:tabs>
          <w:tab w:val="left" w:pos="1134"/>
        </w:tabs>
        <w:spacing w:after="0" w:line="228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F03107C" w14:textId="2D8CCA1E" w:rsidR="00AB26C5" w:rsidRPr="00CD7923" w:rsidRDefault="00AB26C5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79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CD7923">
        <w:rPr>
          <w:rFonts w:ascii="Times New Roman" w:eastAsia="Calibri" w:hAnsi="Times New Roman" w:cs="Times New Roman"/>
          <w:b/>
          <w:sz w:val="28"/>
          <w:szCs w:val="28"/>
        </w:rPr>
        <w:t>. Региональный проект</w:t>
      </w:r>
    </w:p>
    <w:p w14:paraId="539C28C8" w14:textId="77777777" w:rsidR="00AB26C5" w:rsidRPr="00CD7923" w:rsidRDefault="00AB26C5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7923">
        <w:rPr>
          <w:rFonts w:ascii="Times New Roman" w:eastAsia="Calibri" w:hAnsi="Times New Roman" w:cs="Times New Roman"/>
          <w:b/>
          <w:sz w:val="28"/>
          <w:szCs w:val="28"/>
        </w:rPr>
        <w:t xml:space="preserve">«Создание единого цифрового контура в здравоохранении на основе </w:t>
      </w:r>
    </w:p>
    <w:p w14:paraId="1D287E5C" w14:textId="0DBC8128" w:rsidR="00AB26C5" w:rsidRPr="00CD7923" w:rsidRDefault="00AB26C5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7923">
        <w:rPr>
          <w:rFonts w:ascii="Times New Roman" w:eastAsia="Calibri" w:hAnsi="Times New Roman" w:cs="Times New Roman"/>
          <w:b/>
          <w:sz w:val="28"/>
          <w:szCs w:val="28"/>
        </w:rPr>
        <w:t>единой государственной информационной системы в сфере здравоохранения (ЕГИСЗ)»</w:t>
      </w:r>
    </w:p>
    <w:p w14:paraId="13B39C46" w14:textId="77777777" w:rsidR="00CC3C35" w:rsidRPr="00CD7923" w:rsidRDefault="00CC3C35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846238" w14:textId="77777777" w:rsidR="00AB26C5" w:rsidRPr="00CD7923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32B8CD2B" w14:textId="77777777" w:rsidR="00AB26C5" w:rsidRPr="00CD7923" w:rsidRDefault="00AB26C5" w:rsidP="00CD7923">
      <w:pPr>
        <w:shd w:val="clear" w:color="auto" w:fill="FFFFFF" w:themeFill="background1"/>
        <w:spacing w:after="0" w:line="228" w:lineRule="auto"/>
        <w:ind w:left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="00AB348E"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6A3C7C1" w14:textId="77777777" w:rsidR="00AB26C5" w:rsidRPr="00CD7923" w:rsidRDefault="00AB26C5" w:rsidP="00CD7923">
      <w:pPr>
        <w:numPr>
          <w:ilvl w:val="0"/>
          <w:numId w:val="4"/>
        </w:numPr>
        <w:shd w:val="clear" w:color="auto" w:fill="FFFFFF" w:themeFill="background1"/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7ED67495" w14:textId="05CD06C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В 2023 году планируется перевести все центральные районные и                              центральные городские больницы на формирование электронной медицинской документации без дублирования на бумажном носителе по следующим видам: протокол консультации (осмотра), протокол лабораторного исследования, протокол инструментального исследования, протокол телемедицинской консультации, направление на консультацию, госпитализацию, обследование, медицинское свидетельство о смерти, эпикриз по законченному случаю амбулаторный.</w:t>
      </w:r>
    </w:p>
    <w:p w14:paraId="04436920" w14:textId="7777777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методическими рекомендациями Минздрава России в 2023 году планируется реализовать следующие мероприятия: </w:t>
      </w:r>
    </w:p>
    <w:p w14:paraId="2924A0CE" w14:textId="7777777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- внедрение системы поддержки принятия врачебных решений на основе искусственного интеллекта, что в свою очередь позволит ускорить процесс анализа электронных медицинских карт пациентов, обратить внимание врача на пациентов высокого риска развития или ухудшения заболеваний и тем самым помочь в сокращении предотвратимой заболеваемости и смертности;</w:t>
      </w:r>
    </w:p>
    <w:p w14:paraId="7D39D0CE" w14:textId="7777777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- внедрение цифровых инструментов динамического наблюдения пациентов больных онкологическими заболеваниями дыхательных органов или подозрением на злокачественные новообразования с реализацией поиска, анализа и сопоставления очагов в легких на базе искусственного интеллекта;</w:t>
      </w:r>
    </w:p>
    <w:p w14:paraId="2E0C641A" w14:textId="7777777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- развитие централизованной подсистемы организации оказания медицинской помощи по профилям «Акушерство и гинекология» и «Неонатология» (Мониторинг беременных) в части реализации расширенного неонатального скрининга, автоматизации процессов направления биоматериалов на скрининг п получение соответствующих результатов скрининга;</w:t>
      </w:r>
    </w:p>
    <w:p w14:paraId="2C68F743" w14:textId="7777777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- развитие централизованной подсистемы организации оказания профилактической медицинской помощи в части обеспечения учёта инфекционных заболеваний, в том числе с ведением соответствующих регистров;</w:t>
      </w:r>
    </w:p>
    <w:p w14:paraId="51E2998F" w14:textId="0ED7E8F6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- реализация 7 дополнительных видов электронной медицинской документации</w:t>
      </w:r>
      <w:r w:rsidR="00112453" w:rsidRPr="00CD79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29E314" w14:textId="77777777" w:rsidR="008066B6" w:rsidRPr="00CD7923" w:rsidRDefault="008066B6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- подключении дополнительных 10 единиц диагностического оборудования к центральному архиву медицинских изображений и 30 лабораторных анализаторов к лабораторной информационной системе.</w:t>
      </w:r>
    </w:p>
    <w:p w14:paraId="17A75F18" w14:textId="6E5CDD4B" w:rsidR="00686377" w:rsidRPr="00CD7923" w:rsidRDefault="008066B6" w:rsidP="00CD792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923">
        <w:rPr>
          <w:rFonts w:ascii="Times New Roman" w:eastAsia="Calibri" w:hAnsi="Times New Roman" w:cs="Times New Roman"/>
          <w:sz w:val="28"/>
          <w:szCs w:val="28"/>
        </w:rPr>
        <w:t>На реализацию проекта в 2023 году предусмотрена сумма в размере 148,3 млн рублей, в том числе средства федерального бюджета – 146,82 млн рублей; средства республикан</w:t>
      </w:r>
      <w:r w:rsidR="00BE1A35" w:rsidRPr="00CD7923">
        <w:rPr>
          <w:rFonts w:ascii="Times New Roman" w:eastAsia="Calibri" w:hAnsi="Times New Roman" w:cs="Times New Roman"/>
          <w:sz w:val="28"/>
          <w:szCs w:val="28"/>
        </w:rPr>
        <w:t>ского бюджета – 1,48 млн рублей.</w:t>
      </w:r>
    </w:p>
    <w:p w14:paraId="1A861E97" w14:textId="4A725ED1" w:rsidR="00043939" w:rsidRPr="00CD7923" w:rsidRDefault="00043939" w:rsidP="00CD792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41CA92" w14:textId="7BF3492F" w:rsidR="003426E4" w:rsidRPr="00CD7923" w:rsidRDefault="003426E4" w:rsidP="00CD7923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21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479"/>
        <w:gridCol w:w="992"/>
        <w:gridCol w:w="992"/>
        <w:gridCol w:w="992"/>
        <w:gridCol w:w="1843"/>
      </w:tblGrid>
      <w:tr w:rsidR="007E0FD3" w:rsidRPr="00CD7923" w14:paraId="63F50867" w14:textId="77777777" w:rsidTr="008066B6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DBAE" w14:textId="77777777" w:rsidR="007E0FD3" w:rsidRPr="00CD7923" w:rsidRDefault="007E0FD3" w:rsidP="00CD7923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6CD6" w14:textId="77777777" w:rsidR="007E0FD3" w:rsidRPr="00CD7923" w:rsidRDefault="007E0FD3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4AA5" w14:textId="77777777" w:rsidR="007E0FD3" w:rsidRPr="00CD7923" w:rsidRDefault="007E0FD3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447" w14:textId="77777777" w:rsidR="007E0FD3" w:rsidRPr="00CD7923" w:rsidRDefault="007E0FD3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F7E" w14:textId="088250B3" w:rsidR="007E0FD3" w:rsidRPr="00CD7923" w:rsidRDefault="007E0FD3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36B2" w14:textId="5DA79474" w:rsidR="007E0FD3" w:rsidRPr="00CD7923" w:rsidRDefault="007E0FD3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608D8" w:rsidRPr="00CD7923" w14:paraId="28D9ACFA" w14:textId="77777777" w:rsidTr="00A608D8">
        <w:trPr>
          <w:trHeight w:val="84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B08" w14:textId="77777777" w:rsidR="00A608D8" w:rsidRPr="00CD7923" w:rsidRDefault="00A608D8" w:rsidP="00A608D8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055B562A" w14:textId="77777777" w:rsidR="00A608D8" w:rsidRPr="00CD7923" w:rsidRDefault="00A608D8" w:rsidP="00A608D8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3E16" w14:textId="77777777" w:rsidR="00A608D8" w:rsidRPr="00CD7923" w:rsidRDefault="00A608D8" w:rsidP="00A608D8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 (тыс. 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87A5" w14:textId="38964EBA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7A83" w14:textId="1F7643BA" w:rsidR="00A608D8" w:rsidRPr="00A608D8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222" w14:textId="01B001C5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61,4</w:t>
            </w:r>
            <w:r w:rsidRPr="00CD792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EED" w14:textId="1BAD0E42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478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A608D8" w:rsidRPr="00CD7923" w14:paraId="7ED56A5D" w14:textId="77777777" w:rsidTr="00A608D8">
        <w:trPr>
          <w:trHeight w:val="43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B31C" w14:textId="77777777" w:rsidR="00A608D8" w:rsidRPr="00CD7923" w:rsidRDefault="00A608D8" w:rsidP="00A608D8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0D2C" w14:textId="77777777" w:rsidR="00A608D8" w:rsidRPr="00CD7923" w:rsidRDefault="00A608D8" w:rsidP="00A608D8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медицинских организаций государственной системы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F5DA" w14:textId="243332B4" w:rsidR="00A608D8" w:rsidRPr="00CD7923" w:rsidRDefault="00372642" w:rsidP="003726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6DC3" w14:textId="076633D2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A926" w14:textId="27E4DC54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96,4 %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82D9" w14:textId="41095DBD" w:rsidR="00A608D8" w:rsidRPr="00CD7923" w:rsidRDefault="00A608D8" w:rsidP="00A608D8">
            <w:pPr>
              <w:shd w:val="clear" w:color="auto" w:fill="FFFFFF" w:themeFill="background1"/>
              <w:jc w:val="center"/>
            </w:pPr>
            <w:r w:rsidRPr="00D478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A608D8" w:rsidRPr="00CD7923" w14:paraId="5BFED196" w14:textId="77777777" w:rsidTr="00A608D8">
        <w:trPr>
          <w:trHeight w:val="43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6014" w14:textId="77777777" w:rsidR="00A608D8" w:rsidRPr="00CD7923" w:rsidRDefault="00A608D8" w:rsidP="00A608D8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C77E" w14:textId="77777777" w:rsidR="00A608D8" w:rsidRPr="00CD7923" w:rsidRDefault="00A608D8" w:rsidP="00A608D8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F9A7" w14:textId="7B3FC19E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D15" w14:textId="3D79D5A9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B01" w14:textId="433B149A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80F" w14:textId="71F948AC" w:rsidR="00A608D8" w:rsidRPr="00CD7923" w:rsidRDefault="00A608D8" w:rsidP="00A608D8">
            <w:pPr>
              <w:shd w:val="clear" w:color="auto" w:fill="FFFFFF" w:themeFill="background1"/>
              <w:jc w:val="center"/>
            </w:pPr>
            <w:r w:rsidRPr="00D478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bookmarkEnd w:id="0"/>
      <w:tr w:rsidR="00A608D8" w:rsidRPr="00CD7923" w14:paraId="54F91163" w14:textId="77777777" w:rsidTr="00A608D8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5509" w14:textId="77777777" w:rsidR="00A608D8" w:rsidRPr="00CD7923" w:rsidRDefault="00A608D8" w:rsidP="00A608D8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298B" w14:textId="77777777" w:rsidR="00A608D8" w:rsidRPr="00CD7923" w:rsidRDefault="00A608D8" w:rsidP="00A608D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записей на прием к врачу, совершенных гражданами дистанционно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62DB" w14:textId="13ED1E80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F98" w14:textId="4A345453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EB2" w14:textId="45E4F45A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178 %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124" w14:textId="7404DB69" w:rsidR="00A608D8" w:rsidRPr="00CD7923" w:rsidRDefault="00A608D8" w:rsidP="00A608D8">
            <w:pPr>
              <w:shd w:val="clear" w:color="auto" w:fill="FFFFFF" w:themeFill="background1"/>
              <w:jc w:val="center"/>
            </w:pPr>
            <w:r w:rsidRPr="00D478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A608D8" w:rsidRPr="00CD7923" w14:paraId="666E8DE0" w14:textId="77777777" w:rsidTr="00A608D8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DE99" w14:textId="77777777" w:rsidR="00A608D8" w:rsidRPr="00CD7923" w:rsidRDefault="00A608D8" w:rsidP="00A608D8">
            <w:pPr>
              <w:shd w:val="clear" w:color="auto" w:fill="FFFFFF" w:themeFill="background1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967" w14:textId="77777777" w:rsidR="00A608D8" w:rsidRPr="00CD7923" w:rsidRDefault="00A608D8" w:rsidP="00A608D8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E24" w14:textId="227E6541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03C" w14:textId="3CB04435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FE3" w14:textId="1B26D1B4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121 </w:t>
            </w: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7984" w14:textId="4BBD7DF9" w:rsidR="00A608D8" w:rsidRPr="00CD7923" w:rsidRDefault="00A608D8" w:rsidP="00A608D8">
            <w:pPr>
              <w:shd w:val="clear" w:color="auto" w:fill="FFFFFF" w:themeFill="background1"/>
              <w:jc w:val="center"/>
            </w:pPr>
            <w:r w:rsidRPr="00D478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  <w:tr w:rsidR="00A608D8" w:rsidRPr="00CD7923" w14:paraId="6BF66B4D" w14:textId="77777777" w:rsidTr="00A608D8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AACF" w14:textId="77777777" w:rsidR="00A608D8" w:rsidRPr="00CD7923" w:rsidRDefault="00A608D8" w:rsidP="00A608D8">
            <w:pPr>
              <w:shd w:val="clear" w:color="auto" w:fill="FFFFFF" w:themeFill="background1"/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846" w14:textId="77777777" w:rsidR="00A608D8" w:rsidRPr="00CD7923" w:rsidRDefault="00A608D8" w:rsidP="00A608D8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D71" w14:textId="35A4F5FE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A84" w14:textId="3AAF3C4D" w:rsidR="00A608D8" w:rsidRPr="00CD7923" w:rsidRDefault="00A608D8" w:rsidP="00A608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40A" w14:textId="41913302" w:rsidR="00A608D8" w:rsidRPr="00CD7923" w:rsidRDefault="00A608D8" w:rsidP="00A608D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230 </w:t>
            </w: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913" w14:textId="0D0B2E64" w:rsidR="00A608D8" w:rsidRPr="00CD7923" w:rsidRDefault="00A608D8" w:rsidP="00A608D8">
            <w:pPr>
              <w:shd w:val="clear" w:color="auto" w:fill="FFFFFF" w:themeFill="background1"/>
              <w:jc w:val="center"/>
            </w:pPr>
            <w:r w:rsidRPr="00D478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7 месяцев</w:t>
            </w:r>
          </w:p>
        </w:tc>
      </w:tr>
    </w:tbl>
    <w:p w14:paraId="3F4B92C0" w14:textId="77777777" w:rsidR="007E0FD3" w:rsidRPr="00CD7923" w:rsidRDefault="007E0FD3" w:rsidP="00CD792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03D50E88" w14:textId="77777777" w:rsidR="003A6310" w:rsidRPr="00CD7923" w:rsidRDefault="003A6310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1F9B3B98" w14:textId="5BF9C7EB" w:rsidR="003A6310" w:rsidRPr="00CD7923" w:rsidRDefault="003A6310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D21855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="00AF2906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,28</w:t>
      </w: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2149F4F0" w14:textId="4DF6B193" w:rsidR="003A6310" w:rsidRPr="00CD7923" w:rsidRDefault="00AF2906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240,85</w:t>
      </w:r>
      <w:r w:rsidR="003A6310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1D44D4C1" w14:textId="2D15414C" w:rsidR="00946C55" w:rsidRPr="00CD7923" w:rsidRDefault="00AF2906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2,43</w:t>
      </w:r>
      <w:r w:rsidR="00551C7A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</w:t>
      </w:r>
      <w:r w:rsidR="00946C55" w:rsidRPr="00CD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республиканского бюджета РД</w:t>
      </w:r>
    </w:p>
    <w:p w14:paraId="1A5125C0" w14:textId="47E51BB6" w:rsidR="00EA31E5" w:rsidRPr="00CD7923" w:rsidRDefault="00EA31E5" w:rsidP="00CD7923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043939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30,4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50B85C6F" w14:textId="5A5F9915" w:rsidR="00EA31E5" w:rsidRPr="00CD7923" w:rsidRDefault="00EA31E5" w:rsidP="00CD7923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B638F6"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>29,1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D0EC432" w14:textId="77777777" w:rsidR="00A777F2" w:rsidRPr="00A777F2" w:rsidRDefault="00597024" w:rsidP="00CD7923">
      <w:pPr>
        <w:pStyle w:val="a8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iCs/>
          <w:sz w:val="28"/>
          <w:szCs w:val="28"/>
          <w:lang w:eastAsia="en-US"/>
        </w:rPr>
      </w:pPr>
      <w:r w:rsidRPr="00CD7923">
        <w:rPr>
          <w:b/>
          <w:i/>
          <w:sz w:val="28"/>
          <w:szCs w:val="28"/>
        </w:rPr>
        <w:t>заключение контрактов:</w:t>
      </w:r>
    </w:p>
    <w:p w14:paraId="70FDE660" w14:textId="483988DA" w:rsidR="00A777F2" w:rsidRPr="00A608D8" w:rsidRDefault="00A777F2" w:rsidP="00A777F2">
      <w:pPr>
        <w:pStyle w:val="a8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sz w:val="28"/>
          <w:szCs w:val="28"/>
        </w:rPr>
      </w:pPr>
      <w:r w:rsidRPr="00A608D8">
        <w:rPr>
          <w:b/>
          <w:bCs/>
          <w:iCs/>
          <w:sz w:val="28"/>
          <w:szCs w:val="28"/>
          <w:lang w:eastAsia="en-US"/>
        </w:rPr>
        <w:t>В</w:t>
      </w:r>
      <w:r w:rsidR="00597024" w:rsidRPr="00A608D8">
        <w:rPr>
          <w:b/>
          <w:bCs/>
          <w:iCs/>
          <w:sz w:val="28"/>
          <w:szCs w:val="28"/>
          <w:lang w:eastAsia="en-US"/>
        </w:rPr>
        <w:t xml:space="preserve"> </w:t>
      </w:r>
      <w:r w:rsidR="00597024" w:rsidRPr="00A608D8">
        <w:rPr>
          <w:rFonts w:eastAsiaTheme="minorEastAsia"/>
          <w:b/>
          <w:bCs/>
          <w:iCs/>
          <w:sz w:val="28"/>
          <w:szCs w:val="28"/>
        </w:rPr>
        <w:t>рамках реализации регионального пр</w:t>
      </w:r>
      <w:r w:rsidR="008E3A42" w:rsidRPr="00A608D8">
        <w:rPr>
          <w:rFonts w:eastAsiaTheme="minorEastAsia"/>
          <w:b/>
          <w:bCs/>
          <w:iCs/>
          <w:sz w:val="28"/>
          <w:szCs w:val="28"/>
        </w:rPr>
        <w:t xml:space="preserve">оекта запланировано </w:t>
      </w:r>
      <w:r w:rsidR="00C933AA" w:rsidRPr="00A608D8">
        <w:rPr>
          <w:rFonts w:eastAsiaTheme="minorEastAsia"/>
          <w:b/>
          <w:bCs/>
          <w:iCs/>
          <w:sz w:val="28"/>
          <w:szCs w:val="28"/>
        </w:rPr>
        <w:t>заключение 9</w:t>
      </w:r>
      <w:r w:rsidR="00597024" w:rsidRPr="00A608D8">
        <w:rPr>
          <w:rFonts w:eastAsiaTheme="minorEastAsia"/>
          <w:b/>
          <w:bCs/>
          <w:iCs/>
          <w:sz w:val="28"/>
          <w:szCs w:val="28"/>
        </w:rPr>
        <w:t xml:space="preserve"> контрактов</w:t>
      </w:r>
      <w:r w:rsidRPr="00A608D8">
        <w:rPr>
          <w:rFonts w:eastAsiaTheme="minorEastAsia"/>
          <w:b/>
          <w:bCs/>
          <w:iCs/>
          <w:sz w:val="28"/>
          <w:szCs w:val="28"/>
        </w:rPr>
        <w:t>.</w:t>
      </w:r>
    </w:p>
    <w:p w14:paraId="52CB3A83" w14:textId="1BE9A6C5" w:rsidR="00A777F2" w:rsidRPr="00575E98" w:rsidRDefault="00A777F2" w:rsidP="00575E98">
      <w:pPr>
        <w:pStyle w:val="a8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iCs/>
          <w:sz w:val="28"/>
          <w:szCs w:val="28"/>
          <w:lang w:eastAsia="en-US"/>
        </w:rPr>
      </w:pPr>
      <w:r>
        <w:rPr>
          <w:rFonts w:eastAsiaTheme="minorEastAsia"/>
          <w:bCs/>
          <w:iCs/>
          <w:sz w:val="28"/>
          <w:szCs w:val="28"/>
        </w:rPr>
        <w:t xml:space="preserve">заключено 9 контрактов на сумму </w:t>
      </w:r>
      <w:r w:rsidR="00575E98">
        <w:rPr>
          <w:rFonts w:eastAsiaTheme="minorEastAsia"/>
          <w:bCs/>
          <w:iCs/>
          <w:sz w:val="28"/>
          <w:szCs w:val="28"/>
        </w:rPr>
        <w:t xml:space="preserve">235,39 млн рублей </w:t>
      </w:r>
      <w:r w:rsidR="00575E98" w:rsidRPr="00C933AA">
        <w:rPr>
          <w:bCs/>
          <w:iCs/>
          <w:sz w:val="28"/>
          <w:szCs w:val="28"/>
          <w:lang w:eastAsia="en-US"/>
        </w:rPr>
        <w:t>(в том числе 3 неисполненных контракта 2021-2022 гг. на сумму 94,97 млн рублей).</w:t>
      </w:r>
    </w:p>
    <w:p w14:paraId="4907AF3B" w14:textId="77777777" w:rsidR="00EA31E5" w:rsidRPr="00CD7923" w:rsidRDefault="00EA31E5" w:rsidP="00CD7923">
      <w:pPr>
        <w:pStyle w:val="a8"/>
        <w:numPr>
          <w:ilvl w:val="0"/>
          <w:numId w:val="5"/>
        </w:numPr>
        <w:shd w:val="clear" w:color="auto" w:fill="FFFFFF" w:themeFill="background1"/>
        <w:tabs>
          <w:tab w:val="left" w:pos="993"/>
          <w:tab w:val="left" w:pos="1134"/>
        </w:tabs>
        <w:spacing w:before="0" w:beforeAutospacing="0" w:after="0" w:afterAutospacing="0" w:line="228" w:lineRule="auto"/>
        <w:contextualSpacing/>
        <w:jc w:val="both"/>
        <w:rPr>
          <w:b/>
          <w:i/>
          <w:sz w:val="28"/>
          <w:szCs w:val="28"/>
        </w:rPr>
      </w:pPr>
      <w:r w:rsidRPr="00CD7923">
        <w:rPr>
          <w:b/>
          <w:i/>
          <w:sz w:val="28"/>
          <w:szCs w:val="28"/>
        </w:rPr>
        <w:t>проводимая работа, достигнутые результаты</w:t>
      </w:r>
    </w:p>
    <w:p w14:paraId="380E7919" w14:textId="10555708" w:rsidR="007B24DA" w:rsidRPr="007B24DA" w:rsidRDefault="007B24DA" w:rsidP="007B24DA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B24DA">
        <w:rPr>
          <w:rFonts w:ascii="TimesNewRomanPSMT" w:hAnsi="TimesNewRomanPSMT" w:cs="TimesNewRomanPSMT"/>
          <w:sz w:val="28"/>
          <w:szCs w:val="28"/>
        </w:rPr>
        <w:t>За прошедшие 8 месяцев текущего года медицинскими работниками сформировано более 23 млн медицинских документов в электронном виде, успешно прошли проверку и регистрацию в подсистемах ЕГИСЗ 19,2 млн документов. Основную долю электронных документов составляют протоколы осмотров (консультации) врачей, эпикризы амбулаторные и стационарные, а также протокола лабораторных и инструментальных исследований.</w:t>
      </w:r>
    </w:p>
    <w:p w14:paraId="1C1E551F" w14:textId="605E8C56" w:rsidR="000A38CE" w:rsidRPr="00575E98" w:rsidRDefault="007B24DA" w:rsidP="007B24DA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  <w:r w:rsidRPr="007B24DA">
        <w:rPr>
          <w:rFonts w:ascii="TimesNewRomanPSMT" w:hAnsi="TimesNewRomanPSMT" w:cs="TimesNewRomanPSMT"/>
          <w:sz w:val="28"/>
          <w:szCs w:val="28"/>
        </w:rPr>
        <w:t>По итогам 8 месяцев 2023 года из 6 основных показателей федерального проекта плановые значения на 2023 год достигнуты уже по 4 показателям.</w:t>
      </w:r>
    </w:p>
    <w:p w14:paraId="1D1E7A3C" w14:textId="511134AB" w:rsidR="00EF57C4" w:rsidRPr="007B24DA" w:rsidRDefault="00597024" w:rsidP="00CD7923">
      <w:pPr>
        <w:pStyle w:val="a3"/>
        <w:numPr>
          <w:ilvl w:val="0"/>
          <w:numId w:val="17"/>
        </w:numPr>
        <w:shd w:val="clear" w:color="auto" w:fill="FFFFFF" w:themeFill="background1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4DA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участие органов местного самоуправления</w:t>
      </w:r>
      <w:r w:rsidR="00EF57C4" w:rsidRPr="007B24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="009D29C4" w:rsidRPr="007B24DA">
        <w:rPr>
          <w:rFonts w:ascii="Times New Roman" w:eastAsia="Calibri" w:hAnsi="Times New Roman" w:cs="Times New Roman"/>
          <w:sz w:val="28"/>
          <w:szCs w:val="28"/>
        </w:rPr>
        <w:t>у</w:t>
      </w:r>
      <w:r w:rsidR="00EF57C4" w:rsidRPr="007B24DA">
        <w:rPr>
          <w:rFonts w:ascii="Times New Roman" w:eastAsia="Calibri" w:hAnsi="Times New Roman" w:cs="Times New Roman"/>
          <w:sz w:val="28"/>
          <w:szCs w:val="28"/>
        </w:rPr>
        <w:t>частие органов местного самоуправления в рамках реализации проекта не предусмотрено.</w:t>
      </w:r>
    </w:p>
    <w:p w14:paraId="602FE74B" w14:textId="5598441E" w:rsidR="00597024" w:rsidRPr="007B24DA" w:rsidRDefault="00597024" w:rsidP="00CD7923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24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имеющиеся проблемы и сроки их решения</w:t>
      </w:r>
      <w:r w:rsidR="00EF57C4" w:rsidRPr="007B24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EF57C4" w:rsidRPr="007B24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имеются</w:t>
      </w:r>
      <w:r w:rsidRPr="007B24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434D8D0F" w14:textId="624C9A64" w:rsidR="00597024" w:rsidRPr="007B24DA" w:rsidRDefault="00597024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F9EDA7E" w14:textId="77777777" w:rsidR="00AB26C5" w:rsidRPr="00F91AC5" w:rsidRDefault="00AB26C5" w:rsidP="00CD792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D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B24DA">
        <w:rPr>
          <w:rFonts w:ascii="Times New Roman" w:hAnsi="Times New Roman" w:cs="Times New Roman"/>
          <w:b/>
          <w:sz w:val="28"/>
          <w:szCs w:val="28"/>
        </w:rPr>
        <w:t>. Региональный проект</w:t>
      </w:r>
    </w:p>
    <w:p w14:paraId="2C30E885" w14:textId="77777777" w:rsidR="00AB26C5" w:rsidRPr="00F91AC5" w:rsidRDefault="00AB26C5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C5">
        <w:rPr>
          <w:rFonts w:ascii="Times New Roman" w:hAnsi="Times New Roman" w:cs="Times New Roman"/>
          <w:b/>
          <w:sz w:val="28"/>
          <w:szCs w:val="28"/>
        </w:rPr>
        <w:t>«Развитие экспорта медицинских услуг»</w:t>
      </w:r>
    </w:p>
    <w:p w14:paraId="6B54FA80" w14:textId="77777777" w:rsidR="00AB26C5" w:rsidRPr="00F91AC5" w:rsidRDefault="00AB26C5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AE594" w14:textId="77777777" w:rsidR="00AB26C5" w:rsidRPr="00F91AC5" w:rsidRDefault="00AB26C5" w:rsidP="00CD7923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40E639F4" w14:textId="77777777" w:rsidR="00AB26C5" w:rsidRPr="00F91AC5" w:rsidRDefault="00AB26C5" w:rsidP="00CD7923">
      <w:pPr>
        <w:shd w:val="clear" w:color="auto" w:fill="FFFFFF" w:themeFill="background1"/>
        <w:spacing w:after="0" w:line="240" w:lineRule="auto"/>
        <w:ind w:left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F9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Pr="00F91AC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5B4A21A7" w14:textId="77777777" w:rsidR="00AB26C5" w:rsidRPr="00F91AC5" w:rsidRDefault="00AB26C5" w:rsidP="00CD792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F91AC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45F9DF9B" w14:textId="77777777" w:rsidR="00AB26C5" w:rsidRPr="00F91AC5" w:rsidRDefault="00AB26C5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регионального проекта является увеличение объема экспорта медицинских услуг по Республике Дагестан не менее чем в 4 раза по сравнению с 2017 годом (до 320 тыс. долларов США) на период до 2024 года.</w:t>
      </w:r>
    </w:p>
    <w:p w14:paraId="4095190B" w14:textId="40D9A214" w:rsidR="00686377" w:rsidRPr="00F91AC5" w:rsidRDefault="00AB26C5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AC5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планировалось внедрение системы мониторинга статистических данных медицинских организаций по объему оказания медицинских услуг иностранным гражданам, разработка и внедрение программы коммуникационных мероприятий по повышению уровня информированности иностранных</w:t>
      </w:r>
      <w:r w:rsidR="007E3B24" w:rsidRPr="00F91AC5">
        <w:rPr>
          <w:rFonts w:ascii="Times New Roman" w:hAnsi="Times New Roman" w:cs="Times New Roman"/>
          <w:sz w:val="28"/>
          <w:szCs w:val="28"/>
        </w:rPr>
        <w:t xml:space="preserve"> граждан о медицинских услугах.</w:t>
      </w:r>
    </w:p>
    <w:p w14:paraId="782BA1F1" w14:textId="77777777" w:rsidR="00BE1A35" w:rsidRPr="00F91AC5" w:rsidRDefault="00BE1A35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9022A" w14:textId="77777777" w:rsidR="00F527B4" w:rsidRPr="00F91AC5" w:rsidRDefault="00F527B4" w:rsidP="00CD7923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F91AC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целевые индикаторы проекта:</w:t>
      </w:r>
    </w:p>
    <w:tbl>
      <w:tblPr>
        <w:tblStyle w:val="1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851"/>
        <w:gridCol w:w="850"/>
        <w:gridCol w:w="1559"/>
      </w:tblGrid>
      <w:tr w:rsidR="003B2F0A" w:rsidRPr="00F91AC5" w14:paraId="1E21521E" w14:textId="77777777" w:rsidTr="00EA31E5">
        <w:trPr>
          <w:trHeight w:val="310"/>
        </w:trPr>
        <w:tc>
          <w:tcPr>
            <w:tcW w:w="426" w:type="dxa"/>
            <w:hideMark/>
          </w:tcPr>
          <w:p w14:paraId="0D638EDB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ind w:left="-101"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14:paraId="3F6C266C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330AE649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44314B52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hideMark/>
          </w:tcPr>
          <w:p w14:paraId="32236999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1396E023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B2F0A" w:rsidRPr="00F91AC5" w14:paraId="330C1799" w14:textId="77777777" w:rsidTr="00EA31E5">
        <w:trPr>
          <w:trHeight w:val="756"/>
        </w:trPr>
        <w:tc>
          <w:tcPr>
            <w:tcW w:w="426" w:type="dxa"/>
          </w:tcPr>
          <w:p w14:paraId="7F581399" w14:textId="77777777" w:rsidR="003B2F0A" w:rsidRPr="00F91AC5" w:rsidRDefault="003B2F0A" w:rsidP="00CD7923">
            <w:pPr>
              <w:shd w:val="clear" w:color="auto" w:fill="FFFFFF" w:themeFill="background1"/>
              <w:spacing w:line="228" w:lineRule="auto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</w:tcPr>
          <w:p w14:paraId="70F4D874" w14:textId="77777777" w:rsidR="003B2F0A" w:rsidRPr="00F91AC5" w:rsidRDefault="003B2F0A" w:rsidP="00CD7923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850" w:type="dxa"/>
          </w:tcPr>
          <w:p w14:paraId="7C20CE5A" w14:textId="77777777" w:rsidR="003B2F0A" w:rsidRPr="00F91AC5" w:rsidRDefault="003B2F0A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14:paraId="11994869" w14:textId="07CC019A" w:rsidR="003B2F0A" w:rsidRPr="00F91AC5" w:rsidRDefault="0003241A" w:rsidP="00F91A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F91AC5" w:rsidRPr="00F91A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850" w:type="dxa"/>
            <w:shd w:val="clear" w:color="auto" w:fill="auto"/>
          </w:tcPr>
          <w:p w14:paraId="407BA568" w14:textId="2C15ACDA" w:rsidR="003B2F0A" w:rsidRPr="00F91AC5" w:rsidRDefault="00F91AC5" w:rsidP="00CD7923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309</w:t>
            </w:r>
            <w:r w:rsidR="003B2F0A" w:rsidRPr="00F91AC5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628568A3" w14:textId="66CDBF0B" w:rsidR="003B2F0A" w:rsidRPr="00F91AC5" w:rsidRDefault="003B2F0A" w:rsidP="00F91AC5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F91AC5"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3B2F0A" w:rsidRPr="00F91AC5" w14:paraId="7E7AE46E" w14:textId="77777777" w:rsidTr="00EA31E5">
        <w:trPr>
          <w:trHeight w:val="310"/>
        </w:trPr>
        <w:tc>
          <w:tcPr>
            <w:tcW w:w="426" w:type="dxa"/>
          </w:tcPr>
          <w:p w14:paraId="71F20F03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</w:tcPr>
          <w:p w14:paraId="6E36DC66" w14:textId="77777777" w:rsidR="003B2F0A" w:rsidRPr="00F91AC5" w:rsidRDefault="003B2F0A" w:rsidP="00CD7923">
            <w:pPr>
              <w:shd w:val="clear" w:color="auto" w:fill="FFFFFF" w:themeFill="background1"/>
              <w:spacing w:after="16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пролеченных иностранных граждан (тыс. человек) </w:t>
            </w:r>
          </w:p>
        </w:tc>
        <w:tc>
          <w:tcPr>
            <w:tcW w:w="850" w:type="dxa"/>
          </w:tcPr>
          <w:p w14:paraId="49B22E10" w14:textId="77777777" w:rsidR="003B2F0A" w:rsidRPr="00F91AC5" w:rsidRDefault="003B2F0A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851" w:type="dxa"/>
            <w:shd w:val="clear" w:color="auto" w:fill="auto"/>
          </w:tcPr>
          <w:p w14:paraId="539E0323" w14:textId="273F75EC" w:rsidR="003B2F0A" w:rsidRPr="00F91AC5" w:rsidRDefault="00F91AC5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14:paraId="6FEB420F" w14:textId="4CF0387C" w:rsidR="003B2F0A" w:rsidRPr="00F91AC5" w:rsidRDefault="00F91AC5" w:rsidP="00CD7923">
            <w:pPr>
              <w:shd w:val="clear" w:color="auto" w:fill="FFFFFF" w:themeFill="background1"/>
              <w:spacing w:after="160"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338 </w:t>
            </w:r>
            <w:r w:rsidR="003B2F0A" w:rsidRPr="00F91AC5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2F522C51" w14:textId="1C07A05A" w:rsidR="003B2F0A" w:rsidRPr="00F91AC5" w:rsidRDefault="00F91AC5" w:rsidP="00CD7923">
            <w:pPr>
              <w:shd w:val="clear" w:color="auto" w:fill="FFFFFF" w:themeFill="background1"/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91A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8 месяцев</w:t>
            </w:r>
          </w:p>
        </w:tc>
      </w:tr>
    </w:tbl>
    <w:p w14:paraId="1E72A70A" w14:textId="77777777" w:rsidR="00A977E1" w:rsidRPr="00F91AC5" w:rsidRDefault="00A977E1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highlight w:val="yellow"/>
        </w:rPr>
      </w:pPr>
    </w:p>
    <w:p w14:paraId="37E4FC39" w14:textId="664B1DE9" w:rsidR="00597024" w:rsidRPr="00F91AC5" w:rsidRDefault="00597024" w:rsidP="00CD7923">
      <w:pPr>
        <w:numPr>
          <w:ilvl w:val="0"/>
          <w:numId w:val="5"/>
        </w:numPr>
        <w:shd w:val="clear" w:color="auto" w:fill="FFFFFF" w:themeFill="background1"/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заключение соглашений </w:t>
      </w:r>
      <w:r w:rsidR="00EF57C4" w:rsidRPr="00F91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– </w:t>
      </w:r>
      <w:r w:rsidR="00EF57C4" w:rsidRPr="00F91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предусмотрено</w:t>
      </w:r>
    </w:p>
    <w:p w14:paraId="2F7EE9A6" w14:textId="3A833BE0" w:rsidR="00A977E1" w:rsidRPr="00F91AC5" w:rsidRDefault="00A977E1" w:rsidP="00CD7923">
      <w:pPr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F91AC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C42CB32" w14:textId="73EB9CDB" w:rsidR="00A435F0" w:rsidRPr="00F91AC5" w:rsidRDefault="00A435F0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Поступление</w:t>
      </w:r>
      <w:r w:rsidR="0003241A"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финансовых средств за 2 года и </w:t>
      </w:r>
      <w:r w:rsid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0042F6"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месяцев</w:t>
      </w:r>
      <w:r w:rsidR="0003241A"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2023 года </w:t>
      </w:r>
      <w:r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оказанные медицинские услуги иностранным гражда</w:t>
      </w:r>
      <w:r w:rsidR="00E335F7"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нам на платной основе составило </w:t>
      </w:r>
      <w:r w:rsid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194,07 </w:t>
      </w:r>
      <w:r w:rsidRPr="00F91A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млн рублей.</w:t>
      </w:r>
      <w:r w:rsidR="005A41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</w:p>
    <w:p w14:paraId="52FB57FE" w14:textId="6323F9E0" w:rsidR="00597024" w:rsidRPr="00F91AC5" w:rsidRDefault="005970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1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имеющиеся проблемы и сроки их решения</w:t>
      </w:r>
      <w:r w:rsidR="00EF57C4" w:rsidRPr="00F91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EF57C4" w:rsidRPr="00F91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имеются</w:t>
      </w:r>
    </w:p>
    <w:p w14:paraId="63F1EC19" w14:textId="77777777" w:rsidR="00597024" w:rsidRPr="00CD7923" w:rsidRDefault="00597024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97A132F" w14:textId="77777777" w:rsidR="00A435F0" w:rsidRPr="00CD7923" w:rsidRDefault="00A435F0" w:rsidP="00CD79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B3EB9A2" w14:textId="77777777" w:rsidR="0083461B" w:rsidRPr="00CD7923" w:rsidRDefault="0083461B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2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CD7923">
        <w:rPr>
          <w:rFonts w:ascii="Times New Roman" w:hAnsi="Times New Roman" w:cs="Times New Roman"/>
          <w:b/>
          <w:sz w:val="28"/>
          <w:szCs w:val="28"/>
        </w:rPr>
        <w:t xml:space="preserve">. Региональный проект </w:t>
      </w:r>
    </w:p>
    <w:p w14:paraId="5064413C" w14:textId="77777777" w:rsidR="0083461B" w:rsidRPr="00CD7923" w:rsidRDefault="0083461B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23">
        <w:rPr>
          <w:rFonts w:ascii="Times New Roman" w:hAnsi="Times New Roman" w:cs="Times New Roman"/>
          <w:b/>
          <w:sz w:val="28"/>
          <w:szCs w:val="28"/>
        </w:rPr>
        <w:t xml:space="preserve">«Модернизация первичного звена здравоохранения </w:t>
      </w:r>
    </w:p>
    <w:p w14:paraId="31277C48" w14:textId="77777777" w:rsidR="0083461B" w:rsidRPr="00CD7923" w:rsidRDefault="0083461B" w:rsidP="00CD79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23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52D795B2" w14:textId="77777777" w:rsidR="0083461B" w:rsidRPr="00CD7923" w:rsidRDefault="0083461B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3396A8B4" w14:textId="77777777" w:rsidR="0083461B" w:rsidRPr="00CD7923" w:rsidRDefault="0083461B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35D2CF78" w14:textId="77777777" w:rsidR="0083461B" w:rsidRPr="00CD7923" w:rsidRDefault="0083461B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709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30FF8166" w14:textId="77777777" w:rsidR="00F378BD" w:rsidRPr="00CD7923" w:rsidRDefault="00F378BD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запланировано: </w:t>
      </w:r>
    </w:p>
    <w:p w14:paraId="5513E8BD" w14:textId="77777777" w:rsidR="00F378BD" w:rsidRPr="00CD7923" w:rsidRDefault="00F378BD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1) оснащение автотранспортом медицинских организаций, расположенных в населенных пунктах (с численностью населения до 50 тысяч человек) для перевозки медицинских работников до места жительства пациентов, а также для перевозки биологических материалов для исследований, доставка лекарственных препаратов до жителей отделенных районов </w:t>
      </w:r>
      <w:r w:rsidRPr="00CD7923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CD7923">
        <w:rPr>
          <w:rFonts w:ascii="Times New Roman" w:hAnsi="Times New Roman" w:cs="Times New Roman"/>
          <w:b/>
          <w:sz w:val="28"/>
          <w:szCs w:val="28"/>
        </w:rPr>
        <w:t xml:space="preserve">90 единиц,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предусмотрено </w:t>
      </w:r>
      <w:r w:rsidRPr="00CD7923">
        <w:rPr>
          <w:rFonts w:ascii="Times New Roman" w:eastAsia="Times New Roman" w:hAnsi="Times New Roman" w:cs="Times New Roman"/>
          <w:sz w:val="28"/>
          <w:szCs w:val="28"/>
        </w:rPr>
        <w:t xml:space="preserve">88,7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млн рублей (ФБ – </w:t>
      </w:r>
      <w:r w:rsidRPr="00CD7923">
        <w:rPr>
          <w:rFonts w:ascii="Times New Roman" w:eastAsia="Times New Roman" w:hAnsi="Times New Roman" w:cs="Times New Roman"/>
          <w:sz w:val="28"/>
          <w:szCs w:val="28"/>
        </w:rPr>
        <w:t xml:space="preserve">86,75 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млн рублей, РБ – 2,0 млн рублей);</w:t>
      </w:r>
    </w:p>
    <w:p w14:paraId="77D48DD2" w14:textId="77777777" w:rsidR="00F378BD" w:rsidRPr="00CD7923" w:rsidRDefault="00F378BD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 дооснащение и переоснащение оборудованием медицинских организаций, оказывающих первичную медико-санитарную помощь </w:t>
      </w:r>
      <w:r w:rsidRPr="00CD7923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Pr="00CD7923">
        <w:rPr>
          <w:rFonts w:ascii="Times New Roman" w:hAnsi="Times New Roman" w:cs="Times New Roman"/>
          <w:b/>
          <w:bCs/>
          <w:sz w:val="28"/>
          <w:szCs w:val="28"/>
        </w:rPr>
        <w:t xml:space="preserve"> 432 единиц.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выполнение данных мероприятий выделено 206,97 млн рублей (ФБ – 202,32 млн рублей, РБ – 4,66 млн рублей).</w:t>
      </w:r>
    </w:p>
    <w:p w14:paraId="3051B876" w14:textId="77777777" w:rsidR="00F378BD" w:rsidRPr="00CD7923" w:rsidRDefault="00F378BD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3) капитальный ремонт зданий медицинских организаций и их структурных подразделений в количестве </w:t>
      </w:r>
      <w:r w:rsidRPr="00CD79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78 объектов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мероприятия предусмотрено 226,23 млн рублей (ФБ – 221,14 млн рублей, РБ – 5,09 млн рублей), в том числе неиспользованные средства 2022 года;</w:t>
      </w:r>
    </w:p>
    <w:p w14:paraId="4A1E546B" w14:textId="77777777" w:rsidR="00F378BD" w:rsidRPr="00CD7923" w:rsidRDefault="00F378BD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 приобретение и монтаж быстровозводимых модульных конструкций, врачебных амбулаторий, ФАП, ФП </w:t>
      </w:r>
      <w:r w:rsidRPr="00CD79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(35 объектов)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цели выделено 648,27 млн рублей (ФБ – 633,68 млн рублей, РБ – 14,5 млн рублей), в том числе неиспользованные средства 2021-2022 года.</w:t>
      </w:r>
    </w:p>
    <w:p w14:paraId="7C837E2C" w14:textId="2C75F5CA" w:rsidR="007B0B68" w:rsidRPr="00CD7923" w:rsidRDefault="00F378BD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5) реконструкция (ее завершение) зданий медицинских организаций и их обособленных структурных подразделений (УБ, ВА и ФП) </w:t>
      </w:r>
      <w:r w:rsidRPr="00CD79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(10 объектов)</w:t>
      </w: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цели выделено 48,93 млн рублей (ФБ – 47,83 млн рублей, РБ – 1,1 млн рублей).</w:t>
      </w:r>
      <w:r w:rsidR="0083461B"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</w:p>
    <w:p w14:paraId="5DC65151" w14:textId="7EF4AECA" w:rsidR="0083461B" w:rsidRPr="00CD7923" w:rsidRDefault="0083461B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9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Pr="00CD7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</w:t>
      </w:r>
      <w:r w:rsidRPr="00CD7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индикаторы проекта</w:t>
      </w: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409"/>
        <w:gridCol w:w="4566"/>
        <w:gridCol w:w="780"/>
        <w:gridCol w:w="1190"/>
        <w:gridCol w:w="988"/>
        <w:gridCol w:w="1843"/>
      </w:tblGrid>
      <w:tr w:rsidR="003B2F0A" w:rsidRPr="00CD7923" w14:paraId="37088F01" w14:textId="77777777" w:rsidTr="00EA31E5">
        <w:trPr>
          <w:trHeight w:val="317"/>
        </w:trPr>
        <w:tc>
          <w:tcPr>
            <w:tcW w:w="409" w:type="dxa"/>
          </w:tcPr>
          <w:p w14:paraId="52D7F92E" w14:textId="77777777" w:rsidR="003B2F0A" w:rsidRPr="00CD7923" w:rsidRDefault="003B2F0A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66" w:type="dxa"/>
          </w:tcPr>
          <w:p w14:paraId="427F30C7" w14:textId="77777777" w:rsidR="003B2F0A" w:rsidRPr="00CD7923" w:rsidRDefault="003B2F0A" w:rsidP="00CD7923">
            <w:pPr>
              <w:shd w:val="clear" w:color="auto" w:fill="FFFFFF" w:themeFill="background1"/>
              <w:ind w:right="-11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80" w:type="dxa"/>
          </w:tcPr>
          <w:p w14:paraId="247F1EAE" w14:textId="77777777" w:rsidR="003B2F0A" w:rsidRPr="00CD7923" w:rsidRDefault="003B2F0A" w:rsidP="00CD7923">
            <w:pPr>
              <w:shd w:val="clear" w:color="auto" w:fill="FFFFFF" w:themeFill="background1"/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90" w:type="dxa"/>
          </w:tcPr>
          <w:p w14:paraId="3BC8D1A0" w14:textId="77777777" w:rsidR="003B2F0A" w:rsidRPr="00CD7923" w:rsidRDefault="003B2F0A" w:rsidP="00CD7923">
            <w:pPr>
              <w:shd w:val="clear" w:color="auto" w:fill="FFFFFF" w:themeFill="background1"/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88" w:type="dxa"/>
          </w:tcPr>
          <w:p w14:paraId="221ECDDB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</w:tcPr>
          <w:p w14:paraId="12CBFF29" w14:textId="77777777" w:rsidR="003B2F0A" w:rsidRPr="00CD7923" w:rsidRDefault="003B2F0A" w:rsidP="00CD792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11319" w:rsidRPr="00CD7923" w14:paraId="343F970E" w14:textId="77777777" w:rsidTr="00711319">
        <w:trPr>
          <w:trHeight w:val="1151"/>
        </w:trPr>
        <w:tc>
          <w:tcPr>
            <w:tcW w:w="409" w:type="dxa"/>
          </w:tcPr>
          <w:p w14:paraId="5E62DB4C" w14:textId="77777777" w:rsidR="00711319" w:rsidRPr="00CD7923" w:rsidRDefault="00711319" w:rsidP="00CD7923">
            <w:pPr>
              <w:shd w:val="clear" w:color="auto" w:fill="FFFFFF" w:themeFill="background1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6" w:type="dxa"/>
          </w:tcPr>
          <w:p w14:paraId="1183ECD2" w14:textId="77777777" w:rsidR="00711319" w:rsidRPr="00CD7923" w:rsidRDefault="00711319" w:rsidP="00CD792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780" w:type="dxa"/>
          </w:tcPr>
          <w:p w14:paraId="0D20F195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90" w:type="dxa"/>
          </w:tcPr>
          <w:p w14:paraId="43E0AAEF" w14:textId="205A38E1" w:rsidR="00711319" w:rsidRPr="00CD7923" w:rsidRDefault="00EC70C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88" w:type="dxa"/>
          </w:tcPr>
          <w:p w14:paraId="1D0A6972" w14:textId="60EEA529" w:rsidR="00711319" w:rsidRPr="00CD7923" w:rsidRDefault="00EC70C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711319"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843" w:type="dxa"/>
          </w:tcPr>
          <w:p w14:paraId="337BECFE" w14:textId="391AE902" w:rsidR="00711319" w:rsidRPr="00CD7923" w:rsidRDefault="00711319" w:rsidP="00EC7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EC70C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1319" w:rsidRPr="00CD7923" w14:paraId="205F474D" w14:textId="77777777" w:rsidTr="00EA31E5">
        <w:tc>
          <w:tcPr>
            <w:tcW w:w="409" w:type="dxa"/>
          </w:tcPr>
          <w:p w14:paraId="0692B235" w14:textId="77777777" w:rsidR="00711319" w:rsidRPr="00CD7923" w:rsidRDefault="00711319" w:rsidP="00CD7923">
            <w:pPr>
              <w:shd w:val="clear" w:color="auto" w:fill="FFFFFF" w:themeFill="background1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6" w:type="dxa"/>
          </w:tcPr>
          <w:p w14:paraId="44CB3E9F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оборудования в подразделениях, оказывающих</w:t>
            </w:r>
          </w:p>
          <w:p w14:paraId="442E2969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медицинскую помощь в амбулаторных условиях, со сроком эксплуатации свыше 10 лет от общего числа данного вида оборудования</w:t>
            </w:r>
          </w:p>
        </w:tc>
        <w:tc>
          <w:tcPr>
            <w:tcW w:w="780" w:type="dxa"/>
          </w:tcPr>
          <w:p w14:paraId="39F77E35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90" w:type="dxa"/>
          </w:tcPr>
          <w:p w14:paraId="66B181A8" w14:textId="11EB36D4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25,14</w:t>
            </w:r>
          </w:p>
        </w:tc>
        <w:tc>
          <w:tcPr>
            <w:tcW w:w="988" w:type="dxa"/>
          </w:tcPr>
          <w:p w14:paraId="42C7F208" w14:textId="5F4873B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118,5 %</w:t>
            </w:r>
          </w:p>
        </w:tc>
        <w:tc>
          <w:tcPr>
            <w:tcW w:w="1843" w:type="dxa"/>
          </w:tcPr>
          <w:p w14:paraId="0B9CFB3F" w14:textId="1503B2F2" w:rsidR="00711319" w:rsidRPr="00CD7923" w:rsidRDefault="00711319" w:rsidP="00094C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</w:t>
            </w:r>
            <w:r w:rsidR="00094C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8 месяцев</w:t>
            </w:r>
          </w:p>
        </w:tc>
      </w:tr>
      <w:tr w:rsidR="00711319" w:rsidRPr="00CD7923" w14:paraId="2DEA8E8E" w14:textId="77777777" w:rsidTr="00EA31E5">
        <w:tc>
          <w:tcPr>
            <w:tcW w:w="409" w:type="dxa"/>
          </w:tcPr>
          <w:p w14:paraId="023F1D48" w14:textId="77777777" w:rsidR="00711319" w:rsidRPr="00CD7923" w:rsidRDefault="00711319" w:rsidP="00CD7923">
            <w:pPr>
              <w:shd w:val="clear" w:color="auto" w:fill="FFFFFF" w:themeFill="background1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6" w:type="dxa"/>
          </w:tcPr>
          <w:p w14:paraId="4A53117F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посещений сельскими жителями медицинских организаций на 1 сельского жителя в год</w:t>
            </w:r>
          </w:p>
        </w:tc>
        <w:tc>
          <w:tcPr>
            <w:tcW w:w="780" w:type="dxa"/>
          </w:tcPr>
          <w:p w14:paraId="6FD313C5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90" w:type="dxa"/>
          </w:tcPr>
          <w:p w14:paraId="0FAA6D39" w14:textId="2479D5F1" w:rsidR="00711319" w:rsidRPr="00CD7923" w:rsidRDefault="00BE4C86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88" w:type="dxa"/>
          </w:tcPr>
          <w:p w14:paraId="182CD28A" w14:textId="335FF8E1" w:rsidR="00711319" w:rsidRPr="00CD7923" w:rsidRDefault="00BE4C86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63,3</w:t>
            </w:r>
            <w:r w:rsidR="00711319"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843" w:type="dxa"/>
          </w:tcPr>
          <w:p w14:paraId="0A95BFC5" w14:textId="1013A5FD" w:rsidR="00711319" w:rsidRPr="00CD7923" w:rsidRDefault="00711319" w:rsidP="00BE4C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BE4C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  <w:tr w:rsidR="00711319" w:rsidRPr="00CD7923" w14:paraId="05D0C927" w14:textId="77777777" w:rsidTr="00EA31E5">
        <w:tc>
          <w:tcPr>
            <w:tcW w:w="409" w:type="dxa"/>
          </w:tcPr>
          <w:p w14:paraId="1A6BBAF3" w14:textId="77777777" w:rsidR="00711319" w:rsidRPr="00CD7923" w:rsidRDefault="00711319" w:rsidP="00CD7923">
            <w:pPr>
              <w:shd w:val="clear" w:color="auto" w:fill="FFFFFF" w:themeFill="background1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6" w:type="dxa"/>
          </w:tcPr>
          <w:p w14:paraId="31EFBC31" w14:textId="77777777" w:rsidR="00711319" w:rsidRPr="00CD7923" w:rsidRDefault="00711319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Мониторинг удовлетворенности оказанием медицинской помощи</w:t>
            </w:r>
          </w:p>
        </w:tc>
        <w:tc>
          <w:tcPr>
            <w:tcW w:w="780" w:type="dxa"/>
          </w:tcPr>
          <w:p w14:paraId="55137B51" w14:textId="36528A8D" w:rsidR="00711319" w:rsidRPr="00CD7923" w:rsidRDefault="00AC4011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401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90" w:type="dxa"/>
          </w:tcPr>
          <w:p w14:paraId="676EB242" w14:textId="07D674CE" w:rsidR="00711319" w:rsidRPr="00CD7923" w:rsidRDefault="00561C86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88" w:type="dxa"/>
          </w:tcPr>
          <w:p w14:paraId="1CB97408" w14:textId="15E13F62" w:rsidR="00711319" w:rsidRPr="00CD7923" w:rsidRDefault="006E5F52" w:rsidP="00CD79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94</w:t>
            </w:r>
            <w:r w:rsidR="00711319" w:rsidRPr="00CD79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%</w:t>
            </w:r>
          </w:p>
        </w:tc>
        <w:tc>
          <w:tcPr>
            <w:tcW w:w="1843" w:type="dxa"/>
          </w:tcPr>
          <w:p w14:paraId="11A51985" w14:textId="10CAC9B3" w:rsidR="00711319" w:rsidRPr="00CD7923" w:rsidRDefault="00711319" w:rsidP="00561C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92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561C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 месяцев</w:t>
            </w:r>
          </w:p>
        </w:tc>
      </w:tr>
    </w:tbl>
    <w:p w14:paraId="52EC6EAB" w14:textId="77777777" w:rsidR="00FA26B2" w:rsidRPr="00FA7CD9" w:rsidRDefault="00FA26B2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7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535E798D" w14:textId="4B622729" w:rsidR="00FA26B2" w:rsidRPr="00FA7CD9" w:rsidRDefault="00FA26B2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2023 год – </w:t>
      </w:r>
      <w:r w:rsidR="00EC50B7"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6DF4"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> 219,15</w:t>
      </w:r>
      <w:r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6A69F17C" w14:textId="5EF5C1B5" w:rsidR="00FA26B2" w:rsidRPr="00FA7CD9" w:rsidRDefault="008066B6" w:rsidP="00CD79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6DF4"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> 191,72</w:t>
      </w:r>
      <w:r w:rsidR="00FA26B2"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7D620506" w14:textId="3DF13B46" w:rsidR="00AB26C5" w:rsidRPr="00FA7CD9" w:rsidRDefault="000E6DF4" w:rsidP="00CD7923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>27,43</w:t>
      </w:r>
      <w:r w:rsidR="00FA26B2" w:rsidRPr="00FA7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 – средства республиканского бюджета РД</w:t>
      </w:r>
    </w:p>
    <w:p w14:paraId="3467B55C" w14:textId="3961AFCF" w:rsidR="00B700BA" w:rsidRPr="00FA7CD9" w:rsidRDefault="00B700BA" w:rsidP="00FA7CD9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FA7CD9" w:rsidRPr="00FA7CD9">
        <w:rPr>
          <w:rFonts w:ascii="Times New Roman" w:eastAsia="Times New Roman" w:hAnsi="Times New Roman" w:cs="Times New Roman"/>
          <w:b/>
          <w:i/>
          <w:sz w:val="28"/>
          <w:szCs w:val="28"/>
        </w:rPr>
        <w:t>595,35</w:t>
      </w:r>
      <w:r w:rsidRPr="00FA7C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9A55FC5" w14:textId="78066FF4" w:rsidR="00065594" w:rsidRPr="00EA524B" w:rsidRDefault="00065594" w:rsidP="00CD7923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EA524B">
        <w:rPr>
          <w:rFonts w:ascii="Times New Roman" w:eastAsia="Times New Roman" w:hAnsi="Times New Roman" w:cs="Times New Roman"/>
          <w:b/>
          <w:i/>
          <w:sz w:val="28"/>
          <w:szCs w:val="28"/>
        </w:rPr>
        <w:t>582,21</w:t>
      </w:r>
      <w:r w:rsidRPr="00EA5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2857B7C6" w14:textId="5EABC40E" w:rsidR="004A2351" w:rsidRPr="00603B8A" w:rsidRDefault="004A2351" w:rsidP="00CD792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заключено </w:t>
      </w:r>
      <w:r w:rsid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129</w:t>
      </w:r>
      <w:r w:rsidR="000E6DF4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822E7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контракт</w:t>
      </w:r>
      <w:r w:rsid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="00C822E7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</w:t>
      </w:r>
      <w:r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сумму – </w:t>
      </w:r>
      <w:r w:rsidR="000E6DF4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187,34</w:t>
      </w:r>
      <w:r w:rsidR="000E6DF4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млн </w:t>
      </w:r>
      <w:r w:rsidR="00C822E7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руб.</w:t>
      </w:r>
      <w:r w:rsidR="00844E0A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="00686377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том числе</w:t>
      </w:r>
      <w:r w:rsidR="00844E0A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10</w:t>
      </w:r>
      <w:r w:rsidR="00686377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неисполненны</w:t>
      </w:r>
      <w:r w:rsidR="00844E0A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 контракта</w:t>
      </w:r>
      <w:r w:rsidR="00686377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2022 года</w:t>
      </w:r>
      <w:r w:rsidR="00844E0A"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сумму 79,3 млн рублей)</w:t>
      </w:r>
      <w:r w:rsidR="00FA7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4831EB0A" w14:textId="77777777" w:rsidR="00AB348E" w:rsidRPr="00603B8A" w:rsidRDefault="00AB348E" w:rsidP="00CD7923">
      <w:pPr>
        <w:pStyle w:val="a3"/>
        <w:widowControl w:val="0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 автотранспортом м</w:t>
      </w:r>
      <w:r w:rsidR="00A643DB"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едицинских организаций заключен </w:t>
      </w:r>
      <w:r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1 контракт на сумму 88,75 млн рублей. </w:t>
      </w:r>
    </w:p>
    <w:p w14:paraId="6FDFA441" w14:textId="77777777" w:rsidR="006C71B7" w:rsidRPr="00603B8A" w:rsidRDefault="00AB348E" w:rsidP="00CD7923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</w:t>
      </w:r>
      <w:r w:rsidR="000B0452"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переоснащению</w:t>
      </w:r>
      <w:r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медицинских организаций медицинским оборудованием</w:t>
      </w:r>
      <w:r w:rsidR="006C71B7" w:rsidRPr="00603B8A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14:paraId="56EE55DF" w14:textId="4D1CE639" w:rsidR="00946C55" w:rsidRPr="00603B8A" w:rsidRDefault="006E0113" w:rsidP="00CD7923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B8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946C55" w:rsidRPr="00603B8A">
        <w:rPr>
          <w:rFonts w:ascii="Times New Roman" w:eastAsia="Times New Roman" w:hAnsi="Times New Roman" w:cs="Times New Roman"/>
          <w:bCs/>
          <w:sz w:val="28"/>
          <w:szCs w:val="28"/>
        </w:rPr>
        <w:t>аключено</w:t>
      </w:r>
      <w:r w:rsidRPr="00603B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3B8A" w:rsidRPr="00603B8A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946C55" w:rsidRPr="00603B8A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на сумму </w:t>
      </w:r>
      <w:r w:rsidR="00603B8A" w:rsidRPr="00603B8A">
        <w:rPr>
          <w:rFonts w:ascii="Times New Roman" w:eastAsia="Times New Roman" w:hAnsi="Times New Roman" w:cs="Times New Roman"/>
          <w:bCs/>
          <w:sz w:val="28"/>
          <w:szCs w:val="28"/>
        </w:rPr>
        <w:t>206,2</w:t>
      </w:r>
      <w:r w:rsidR="00946C55" w:rsidRPr="00603B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</w:p>
    <w:p w14:paraId="10E42F51" w14:textId="77777777" w:rsidR="006C71B7" w:rsidRPr="00FA7CD9" w:rsidRDefault="006C71B7" w:rsidP="00CD7923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По капитальному ремонту зданий медицинских организаций и их структурных подразделений:</w:t>
      </w:r>
    </w:p>
    <w:p w14:paraId="25AA8434" w14:textId="42EC4904" w:rsidR="00946C55" w:rsidRPr="00FA7CD9" w:rsidRDefault="00946C55" w:rsidP="00CD7923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заключено </w:t>
      </w:r>
      <w:r w:rsidR="000E6DF4" w:rsidRPr="00FA7CD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A7CD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на сумму </w:t>
      </w:r>
      <w:r w:rsidR="00FA7CD9">
        <w:rPr>
          <w:rFonts w:ascii="Times New Roman" w:eastAsia="Times New Roman" w:hAnsi="Times New Roman" w:cs="Times New Roman"/>
          <w:bCs/>
          <w:sz w:val="28"/>
          <w:szCs w:val="28"/>
        </w:rPr>
        <w:t>203,08</w:t>
      </w: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  <w:r w:rsidR="00DB4BFD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4A6367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них 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>4 к</w:t>
      </w:r>
      <w:r w:rsidR="004A6367" w:rsidRPr="00FA7CD9">
        <w:rPr>
          <w:rFonts w:ascii="Times New Roman" w:eastAsia="Times New Roman" w:hAnsi="Times New Roman" w:cs="Times New Roman"/>
          <w:bCs/>
          <w:sz w:val="28"/>
          <w:szCs w:val="28"/>
        </w:rPr>
        <w:t>онтракта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5,72 млн руб.</w:t>
      </w:r>
      <w:r w:rsidR="00DB4BFD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2022 года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7728698D" w14:textId="177F84D7" w:rsidR="006C71B7" w:rsidRPr="00FA7CD9" w:rsidRDefault="006C71B7" w:rsidP="00CD7923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Cs/>
          <w:i/>
          <w:sz w:val="28"/>
          <w:szCs w:val="28"/>
        </w:rPr>
        <w:t>По</w:t>
      </w:r>
      <w:r w:rsidR="00E75700" w:rsidRPr="00FA7CD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FA7CD9">
        <w:rPr>
          <w:rFonts w:ascii="Times New Roman" w:eastAsia="Times New Roman" w:hAnsi="Times New Roman" w:cs="Times New Roman"/>
          <w:bCs/>
          <w:i/>
          <w:sz w:val="28"/>
          <w:szCs w:val="28"/>
        </w:rPr>
        <w:t>приобретению и монтажу быстровозводимых модульных конструкций, врачебных амбулаторий:</w:t>
      </w:r>
    </w:p>
    <w:p w14:paraId="73F78A7D" w14:textId="08448E41" w:rsidR="00946C55" w:rsidRPr="00FA7CD9" w:rsidRDefault="00946C55" w:rsidP="00CD7923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заключено </w:t>
      </w:r>
      <w:r w:rsidR="00DB4BFD" w:rsidRPr="00FA7CD9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686377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к. на сумму </w:t>
      </w:r>
      <w:r w:rsidR="006E2E27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640,49 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>млн руб., (</w:t>
      </w:r>
      <w:r w:rsidR="004A6367" w:rsidRPr="00FA7CD9">
        <w:rPr>
          <w:rFonts w:ascii="Times New Roman" w:eastAsia="Times New Roman" w:hAnsi="Times New Roman" w:cs="Times New Roman"/>
          <w:bCs/>
          <w:sz w:val="28"/>
          <w:szCs w:val="28"/>
        </w:rPr>
        <w:t>из них 6 контрактов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</w:t>
      </w:r>
      <w:r w:rsidR="00DB4BFD" w:rsidRPr="00FA7CD9">
        <w:rPr>
          <w:rFonts w:ascii="Times New Roman" w:eastAsia="Times New Roman" w:hAnsi="Times New Roman" w:cs="Times New Roman"/>
          <w:bCs/>
          <w:sz w:val="28"/>
          <w:szCs w:val="28"/>
        </w:rPr>
        <w:t>73,58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  <w:r w:rsidR="00DB4BFD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2022 года</w:t>
      </w:r>
      <w:r w:rsidR="00715A59" w:rsidRPr="00FA7CD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5403F985" w14:textId="019B0FAE" w:rsidR="006C71B7" w:rsidRPr="00FA7CD9" w:rsidRDefault="006C71B7" w:rsidP="00CD7923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>По реконструкции (ее завершение) зданий медицинских организаций и их обособленных структурных подразделений:</w:t>
      </w:r>
    </w:p>
    <w:p w14:paraId="5FA86572" w14:textId="48BAFF41" w:rsidR="007B4ACF" w:rsidRPr="00FA7CD9" w:rsidRDefault="00DB4BFD" w:rsidP="00CD7923">
      <w:pPr>
        <w:pStyle w:val="a3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>заключено 10 контрактов</w:t>
      </w:r>
      <w:r w:rsidR="00AB5C78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</w:t>
      </w:r>
      <w:r w:rsidRPr="00FA7CD9">
        <w:rPr>
          <w:rFonts w:ascii="Times New Roman" w:eastAsia="Times New Roman" w:hAnsi="Times New Roman" w:cs="Times New Roman"/>
          <w:bCs/>
          <w:sz w:val="28"/>
          <w:szCs w:val="28"/>
        </w:rPr>
        <w:t>48,82</w:t>
      </w:r>
      <w:r w:rsidR="00AB5C78" w:rsidRPr="00FA7CD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</w:p>
    <w:p w14:paraId="07A0BCB3" w14:textId="650EFA7D" w:rsidR="00FB440E" w:rsidRPr="00603B8A" w:rsidRDefault="005E3E04" w:rsidP="00CD7923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03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603B8A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F4ACFC" w14:textId="53E2CA72" w:rsidR="005E3E04" w:rsidRPr="005C0974" w:rsidRDefault="005E3E04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Поставлено в медицинские организации </w:t>
      </w:r>
      <w:r w:rsidR="008A25B1" w:rsidRPr="005C0974">
        <w:rPr>
          <w:rFonts w:ascii="Times New Roman" w:eastAsia="Times New Roman" w:hAnsi="Times New Roman" w:cs="Times New Roman"/>
          <w:bCs/>
          <w:sz w:val="28"/>
          <w:szCs w:val="28"/>
        </w:rPr>
        <w:t>257</w:t>
      </w: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единиц медицинского оборудования и 90 единиц автотранспорта.</w:t>
      </w:r>
    </w:p>
    <w:p w14:paraId="54172429" w14:textId="4DBEFD1E" w:rsidR="000E1AB5" w:rsidRPr="005C0974" w:rsidRDefault="000E1AB5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По состоянию на 01.0</w:t>
      </w:r>
      <w:r w:rsidR="008A25B1" w:rsidRPr="005C0974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.2023 года</w:t>
      </w:r>
      <w:r w:rsidR="00CA65AB" w:rsidRPr="005C097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D2EF2CD" w14:textId="779E6CBF" w:rsidR="00844E0A" w:rsidRPr="005C0974" w:rsidRDefault="00FB440E" w:rsidP="00CD79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Уровень готовности объектов капитального ремонта:</w:t>
      </w:r>
    </w:p>
    <w:p w14:paraId="13BED021" w14:textId="37159643" w:rsidR="008A25B1" w:rsidRPr="005C0974" w:rsidRDefault="008A25B1" w:rsidP="008A25B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работы не начаты – 2 объекта</w:t>
      </w:r>
      <w:r w:rsidR="005C0974" w:rsidRPr="005C097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4F4B820" w14:textId="28BD884B" w:rsidR="000E1AB5" w:rsidRPr="005C0974" w:rsidRDefault="000E1AB5" w:rsidP="00CD792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 до 49 % - </w:t>
      </w:r>
      <w:r w:rsidR="008A25B1" w:rsidRPr="005C0974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объектов;</w:t>
      </w:r>
    </w:p>
    <w:p w14:paraId="2B4881E3" w14:textId="4A90DCCD" w:rsidR="000E1AB5" w:rsidRPr="005C0974" w:rsidRDefault="000E1AB5" w:rsidP="00CD792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50-99 % - </w:t>
      </w:r>
      <w:r w:rsidR="008A25B1" w:rsidRPr="005C0974">
        <w:rPr>
          <w:rFonts w:ascii="Times New Roman" w:eastAsia="Times New Roman" w:hAnsi="Times New Roman" w:cs="Times New Roman"/>
          <w:bCs/>
          <w:sz w:val="28"/>
          <w:szCs w:val="28"/>
        </w:rPr>
        <w:t>45</w:t>
      </w: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CA65AB" w:rsidRPr="005C0974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5C0974" w:rsidRPr="005C09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2D9D3C7" w14:textId="7C461280" w:rsidR="008A25B1" w:rsidRPr="005C0974" w:rsidRDefault="008A25B1" w:rsidP="008A25B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работы завершены – 18 объектов (в том числе 4 объекта 2022 года);</w:t>
      </w:r>
    </w:p>
    <w:p w14:paraId="4F335622" w14:textId="3DAE30FD" w:rsidR="000E1AB5" w:rsidRPr="005C0974" w:rsidRDefault="00CA65AB" w:rsidP="005C0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0E1AB5" w:rsidRPr="005C0974">
        <w:rPr>
          <w:rFonts w:ascii="Times New Roman" w:eastAsia="Times New Roman" w:hAnsi="Times New Roman" w:cs="Times New Roman"/>
          <w:bCs/>
          <w:sz w:val="28"/>
          <w:szCs w:val="28"/>
        </w:rPr>
        <w:t>ровень готовности объектов быстровозводимых модульных конструкций составляет:</w:t>
      </w:r>
    </w:p>
    <w:p w14:paraId="5E9A31A6" w14:textId="5A1B4003" w:rsidR="005C0974" w:rsidRPr="005C0974" w:rsidRDefault="005C0974" w:rsidP="005C09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работы не начаты – 3 объекта;</w:t>
      </w:r>
    </w:p>
    <w:p w14:paraId="15F4CE6B" w14:textId="6482138D" w:rsidR="0079079D" w:rsidRPr="005C0974" w:rsidRDefault="00320274" w:rsidP="00CD792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от 1 до 49 % - 1</w:t>
      </w:r>
      <w:r w:rsidR="005C0974" w:rsidRPr="005C097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9079D"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объектов;</w:t>
      </w:r>
    </w:p>
    <w:p w14:paraId="1517D061" w14:textId="467BE5FA" w:rsidR="00320274" w:rsidRPr="005C0974" w:rsidRDefault="00320274" w:rsidP="00CD792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50-99 % - </w:t>
      </w:r>
      <w:r w:rsidR="005C0974" w:rsidRPr="005C0974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CA65AB" w:rsidRPr="005C0974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3AF07" w14:textId="6DE5DB88" w:rsidR="005C0974" w:rsidRDefault="005C0974" w:rsidP="005C0974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завершены – 6 объектов (в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том числе 5 объектов 2022 года).</w:t>
      </w:r>
    </w:p>
    <w:p w14:paraId="1549CC38" w14:textId="4D1E2F3C" w:rsidR="005C0974" w:rsidRPr="005C0974" w:rsidRDefault="005C0974" w:rsidP="005C0974">
      <w:pPr>
        <w:tabs>
          <w:tab w:val="left" w:pos="1200"/>
        </w:tabs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Уровень готовности объектов реконструкции:</w:t>
      </w:r>
    </w:p>
    <w:p w14:paraId="77664341" w14:textId="77777777" w:rsidR="005C0974" w:rsidRPr="005C0974" w:rsidRDefault="005C0974" w:rsidP="005C09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от 1 до 49 % - 5 объектов;</w:t>
      </w:r>
    </w:p>
    <w:p w14:paraId="2623E49F" w14:textId="73C7EB11" w:rsidR="005C0974" w:rsidRPr="005C0974" w:rsidRDefault="005C0974" w:rsidP="005C09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Cs/>
          <w:sz w:val="28"/>
          <w:szCs w:val="28"/>
        </w:rPr>
        <w:t>работы не начаты – 5 объектов.</w:t>
      </w:r>
    </w:p>
    <w:p w14:paraId="0E3D54C2" w14:textId="6E49AF7C" w:rsidR="00EF57C4" w:rsidRPr="005C0974" w:rsidRDefault="00597024" w:rsidP="00CD7923">
      <w:pPr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2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9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органов местного самоуправления</w:t>
      </w:r>
      <w:r w:rsidR="00CE2361" w:rsidRPr="005C09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CE2361" w:rsidRPr="005C09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57C4" w:rsidRPr="005C0974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органов местного самоуправления в рамках реализации проекта не предусмотрено.</w:t>
      </w:r>
    </w:p>
    <w:p w14:paraId="22D930AD" w14:textId="785EC1D6" w:rsidR="005E3E04" w:rsidRPr="005C0974" w:rsidRDefault="00597024" w:rsidP="00CD7923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C0974">
        <w:rPr>
          <w:rFonts w:ascii="Times New Roman" w:eastAsia="Times New Roman" w:hAnsi="Times New Roman" w:cs="Times New Roman"/>
          <w:b/>
          <w:i/>
          <w:sz w:val="28"/>
          <w:szCs w:val="28"/>
        </w:rPr>
        <w:t>имеющиеся проблемы и сроки их решения</w:t>
      </w:r>
      <w:r w:rsidR="00EF57C4" w:rsidRPr="005C09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r w:rsidR="00EF57C4" w:rsidRPr="005C0974">
        <w:rPr>
          <w:rFonts w:ascii="Times New Roman" w:eastAsia="Times New Roman" w:hAnsi="Times New Roman" w:cs="Times New Roman"/>
          <w:bCs/>
          <w:iCs/>
          <w:sz w:val="28"/>
          <w:szCs w:val="28"/>
        </w:rPr>
        <w:t>не имеются</w:t>
      </w:r>
    </w:p>
    <w:sectPr w:rsidR="005E3E04" w:rsidRPr="005C0974" w:rsidSect="00CC3C35">
      <w:headerReference w:type="default" r:id="rId7"/>
      <w:pgSz w:w="11906" w:h="16838"/>
      <w:pgMar w:top="568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FE2FC" w14:textId="77777777" w:rsidR="007402C8" w:rsidRDefault="007402C8" w:rsidP="00CC3C35">
      <w:pPr>
        <w:spacing w:after="0" w:line="240" w:lineRule="auto"/>
      </w:pPr>
      <w:r>
        <w:separator/>
      </w:r>
    </w:p>
  </w:endnote>
  <w:endnote w:type="continuationSeparator" w:id="0">
    <w:p w14:paraId="392248F9" w14:textId="77777777" w:rsidR="007402C8" w:rsidRDefault="007402C8" w:rsidP="00CC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843DE" w14:textId="77777777" w:rsidR="007402C8" w:rsidRDefault="007402C8" w:rsidP="00CC3C35">
      <w:pPr>
        <w:spacing w:after="0" w:line="240" w:lineRule="auto"/>
      </w:pPr>
      <w:r>
        <w:separator/>
      </w:r>
    </w:p>
  </w:footnote>
  <w:footnote w:type="continuationSeparator" w:id="0">
    <w:p w14:paraId="360E1631" w14:textId="77777777" w:rsidR="007402C8" w:rsidRDefault="007402C8" w:rsidP="00CC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471609"/>
      <w:docPartObj>
        <w:docPartGallery w:val="Page Numbers (Top of Page)"/>
        <w:docPartUnique/>
      </w:docPartObj>
    </w:sdtPr>
    <w:sdtEndPr/>
    <w:sdtContent>
      <w:p w14:paraId="03E4902E" w14:textId="3A7B6FEB" w:rsidR="007402C8" w:rsidRDefault="007402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642">
          <w:rPr>
            <w:noProof/>
          </w:rPr>
          <w:t>13</w:t>
        </w:r>
        <w:r>
          <w:fldChar w:fldCharType="end"/>
        </w:r>
      </w:p>
    </w:sdtContent>
  </w:sdt>
  <w:p w14:paraId="1C2FFBBE" w14:textId="77777777" w:rsidR="007402C8" w:rsidRDefault="007402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668"/>
    <w:multiLevelType w:val="hybridMultilevel"/>
    <w:tmpl w:val="85FC8720"/>
    <w:lvl w:ilvl="0" w:tplc="0FE65C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" w15:restartNumberingAfterBreak="0">
    <w:nsid w:val="0A051D4D"/>
    <w:multiLevelType w:val="hybridMultilevel"/>
    <w:tmpl w:val="AC082816"/>
    <w:lvl w:ilvl="0" w:tplc="0FE65C58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" w15:restartNumberingAfterBreak="0">
    <w:nsid w:val="337F50E6"/>
    <w:multiLevelType w:val="hybridMultilevel"/>
    <w:tmpl w:val="D56AED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9517FB"/>
    <w:multiLevelType w:val="hybridMultilevel"/>
    <w:tmpl w:val="81FE7C46"/>
    <w:lvl w:ilvl="0" w:tplc="1C568C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033955"/>
    <w:multiLevelType w:val="hybridMultilevel"/>
    <w:tmpl w:val="6F7C43F4"/>
    <w:lvl w:ilvl="0" w:tplc="0FE65C58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D2FF6"/>
    <w:multiLevelType w:val="hybridMultilevel"/>
    <w:tmpl w:val="D8FE19C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67113C"/>
    <w:multiLevelType w:val="hybridMultilevel"/>
    <w:tmpl w:val="971C90C6"/>
    <w:lvl w:ilvl="0" w:tplc="0FE65C58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0248A9"/>
    <w:multiLevelType w:val="hybridMultilevel"/>
    <w:tmpl w:val="89EA3B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90F7D5F"/>
    <w:multiLevelType w:val="hybridMultilevel"/>
    <w:tmpl w:val="EF3E9C76"/>
    <w:lvl w:ilvl="0" w:tplc="0FE65C58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FBD4988"/>
    <w:multiLevelType w:val="hybridMultilevel"/>
    <w:tmpl w:val="4B28A7A6"/>
    <w:lvl w:ilvl="0" w:tplc="0FE65C5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AE6008"/>
    <w:multiLevelType w:val="hybridMultilevel"/>
    <w:tmpl w:val="AC941D88"/>
    <w:lvl w:ilvl="0" w:tplc="37809E16">
      <w:start w:val="1"/>
      <w:numFmt w:val="decimal"/>
      <w:lvlText w:val="%1)"/>
      <w:lvlJc w:val="left"/>
      <w:pPr>
        <w:ind w:left="1234" w:hanging="5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107E2"/>
    <w:multiLevelType w:val="hybridMultilevel"/>
    <w:tmpl w:val="7B863CD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C181DD6"/>
    <w:multiLevelType w:val="hybridMultilevel"/>
    <w:tmpl w:val="90CEC3F0"/>
    <w:lvl w:ilvl="0" w:tplc="0FE65C58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5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15"/>
  </w:num>
  <w:num w:numId="14">
    <w:abstractNumId w:val="0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003CF6"/>
    <w:rsid w:val="000042F6"/>
    <w:rsid w:val="00011AB3"/>
    <w:rsid w:val="00012B1E"/>
    <w:rsid w:val="00012B8E"/>
    <w:rsid w:val="0003241A"/>
    <w:rsid w:val="00034A77"/>
    <w:rsid w:val="00037461"/>
    <w:rsid w:val="00042AFB"/>
    <w:rsid w:val="00042E8F"/>
    <w:rsid w:val="00043939"/>
    <w:rsid w:val="000448BA"/>
    <w:rsid w:val="0005549C"/>
    <w:rsid w:val="00060CBC"/>
    <w:rsid w:val="00062E9F"/>
    <w:rsid w:val="00065594"/>
    <w:rsid w:val="000853AB"/>
    <w:rsid w:val="00094CFF"/>
    <w:rsid w:val="000976ED"/>
    <w:rsid w:val="000A38CE"/>
    <w:rsid w:val="000A7CD5"/>
    <w:rsid w:val="000B0452"/>
    <w:rsid w:val="000C05DE"/>
    <w:rsid w:val="000C3074"/>
    <w:rsid w:val="000E1AB5"/>
    <w:rsid w:val="000E6DF4"/>
    <w:rsid w:val="000F2976"/>
    <w:rsid w:val="000F31C5"/>
    <w:rsid w:val="000F5216"/>
    <w:rsid w:val="000F779B"/>
    <w:rsid w:val="00112453"/>
    <w:rsid w:val="00120A87"/>
    <w:rsid w:val="001228B3"/>
    <w:rsid w:val="0012548A"/>
    <w:rsid w:val="00130C0E"/>
    <w:rsid w:val="00142BA7"/>
    <w:rsid w:val="00143E06"/>
    <w:rsid w:val="001652D0"/>
    <w:rsid w:val="00177798"/>
    <w:rsid w:val="00184AC4"/>
    <w:rsid w:val="001A09A3"/>
    <w:rsid w:val="001B0000"/>
    <w:rsid w:val="001B0896"/>
    <w:rsid w:val="001B71D5"/>
    <w:rsid w:val="001C1107"/>
    <w:rsid w:val="001E2C21"/>
    <w:rsid w:val="001F314B"/>
    <w:rsid w:val="001F5527"/>
    <w:rsid w:val="00204597"/>
    <w:rsid w:val="0020624C"/>
    <w:rsid w:val="00226598"/>
    <w:rsid w:val="00236F70"/>
    <w:rsid w:val="00242ECB"/>
    <w:rsid w:val="00242EF1"/>
    <w:rsid w:val="002514BC"/>
    <w:rsid w:val="00254830"/>
    <w:rsid w:val="00261690"/>
    <w:rsid w:val="002733C6"/>
    <w:rsid w:val="00274DB9"/>
    <w:rsid w:val="00275C55"/>
    <w:rsid w:val="002772B3"/>
    <w:rsid w:val="00283652"/>
    <w:rsid w:val="0029193E"/>
    <w:rsid w:val="002920A0"/>
    <w:rsid w:val="00294AE9"/>
    <w:rsid w:val="00297E26"/>
    <w:rsid w:val="002B2B7E"/>
    <w:rsid w:val="002B73C4"/>
    <w:rsid w:val="002C50EB"/>
    <w:rsid w:val="002C6E9E"/>
    <w:rsid w:val="002D0D25"/>
    <w:rsid w:val="002D33B6"/>
    <w:rsid w:val="002F0C22"/>
    <w:rsid w:val="003046CB"/>
    <w:rsid w:val="003116B4"/>
    <w:rsid w:val="003123D9"/>
    <w:rsid w:val="00314E1A"/>
    <w:rsid w:val="00316991"/>
    <w:rsid w:val="00320274"/>
    <w:rsid w:val="00320A92"/>
    <w:rsid w:val="00334223"/>
    <w:rsid w:val="00341162"/>
    <w:rsid w:val="003426E4"/>
    <w:rsid w:val="00371CA3"/>
    <w:rsid w:val="00372642"/>
    <w:rsid w:val="00372E86"/>
    <w:rsid w:val="00373798"/>
    <w:rsid w:val="00374372"/>
    <w:rsid w:val="003870E7"/>
    <w:rsid w:val="003A3EB2"/>
    <w:rsid w:val="003A5688"/>
    <w:rsid w:val="003A5B46"/>
    <w:rsid w:val="003A6310"/>
    <w:rsid w:val="003B2589"/>
    <w:rsid w:val="003B2F0A"/>
    <w:rsid w:val="003B4612"/>
    <w:rsid w:val="003C6323"/>
    <w:rsid w:val="003D5073"/>
    <w:rsid w:val="003D659D"/>
    <w:rsid w:val="003F484C"/>
    <w:rsid w:val="00407344"/>
    <w:rsid w:val="0041096C"/>
    <w:rsid w:val="0042023F"/>
    <w:rsid w:val="00427BEA"/>
    <w:rsid w:val="0044419F"/>
    <w:rsid w:val="00447A07"/>
    <w:rsid w:val="0045006E"/>
    <w:rsid w:val="00456EF4"/>
    <w:rsid w:val="00461EBD"/>
    <w:rsid w:val="004713EB"/>
    <w:rsid w:val="0049141F"/>
    <w:rsid w:val="004A1D93"/>
    <w:rsid w:val="004A2351"/>
    <w:rsid w:val="004A6367"/>
    <w:rsid w:val="004D656A"/>
    <w:rsid w:val="004D6DAE"/>
    <w:rsid w:val="004F1924"/>
    <w:rsid w:val="004F5338"/>
    <w:rsid w:val="004F5D1C"/>
    <w:rsid w:val="0050324A"/>
    <w:rsid w:val="00504366"/>
    <w:rsid w:val="005043C5"/>
    <w:rsid w:val="005162CB"/>
    <w:rsid w:val="00517B98"/>
    <w:rsid w:val="00524C6F"/>
    <w:rsid w:val="00526076"/>
    <w:rsid w:val="00530961"/>
    <w:rsid w:val="0053610B"/>
    <w:rsid w:val="00536D98"/>
    <w:rsid w:val="005409CE"/>
    <w:rsid w:val="005411B4"/>
    <w:rsid w:val="00542C67"/>
    <w:rsid w:val="00542D14"/>
    <w:rsid w:val="00551C7A"/>
    <w:rsid w:val="00561810"/>
    <w:rsid w:val="00561C86"/>
    <w:rsid w:val="00567C90"/>
    <w:rsid w:val="00570B0D"/>
    <w:rsid w:val="00575E98"/>
    <w:rsid w:val="0058346E"/>
    <w:rsid w:val="00584B94"/>
    <w:rsid w:val="00594F61"/>
    <w:rsid w:val="005956B1"/>
    <w:rsid w:val="00597024"/>
    <w:rsid w:val="005A259E"/>
    <w:rsid w:val="005A4103"/>
    <w:rsid w:val="005A64D9"/>
    <w:rsid w:val="005B49F4"/>
    <w:rsid w:val="005C0974"/>
    <w:rsid w:val="005E0592"/>
    <w:rsid w:val="005E3E04"/>
    <w:rsid w:val="005E7A52"/>
    <w:rsid w:val="005F295B"/>
    <w:rsid w:val="005F5A0F"/>
    <w:rsid w:val="00603B8A"/>
    <w:rsid w:val="00605EDB"/>
    <w:rsid w:val="00611A63"/>
    <w:rsid w:val="00613662"/>
    <w:rsid w:val="00615BE3"/>
    <w:rsid w:val="006267BE"/>
    <w:rsid w:val="00633190"/>
    <w:rsid w:val="006365FE"/>
    <w:rsid w:val="00652C01"/>
    <w:rsid w:val="006651D9"/>
    <w:rsid w:val="006660DD"/>
    <w:rsid w:val="00671800"/>
    <w:rsid w:val="00675F02"/>
    <w:rsid w:val="00680366"/>
    <w:rsid w:val="0068106F"/>
    <w:rsid w:val="00682983"/>
    <w:rsid w:val="00686377"/>
    <w:rsid w:val="0069692F"/>
    <w:rsid w:val="006A0FA0"/>
    <w:rsid w:val="006A11A8"/>
    <w:rsid w:val="006A4E09"/>
    <w:rsid w:val="006B2892"/>
    <w:rsid w:val="006B61EE"/>
    <w:rsid w:val="006B6E58"/>
    <w:rsid w:val="006C71B7"/>
    <w:rsid w:val="006D0F3F"/>
    <w:rsid w:val="006E00A2"/>
    <w:rsid w:val="006E0113"/>
    <w:rsid w:val="006E0EED"/>
    <w:rsid w:val="006E2E27"/>
    <w:rsid w:val="006E5F52"/>
    <w:rsid w:val="006E699D"/>
    <w:rsid w:val="006E7FF8"/>
    <w:rsid w:val="00702062"/>
    <w:rsid w:val="00702A5B"/>
    <w:rsid w:val="00703DF0"/>
    <w:rsid w:val="00711319"/>
    <w:rsid w:val="00715A59"/>
    <w:rsid w:val="007245F8"/>
    <w:rsid w:val="00726290"/>
    <w:rsid w:val="00735B1A"/>
    <w:rsid w:val="00736B1E"/>
    <w:rsid w:val="00737BC8"/>
    <w:rsid w:val="007402C8"/>
    <w:rsid w:val="00740E0C"/>
    <w:rsid w:val="00754FB1"/>
    <w:rsid w:val="00757D76"/>
    <w:rsid w:val="00766409"/>
    <w:rsid w:val="007666F9"/>
    <w:rsid w:val="00773E52"/>
    <w:rsid w:val="00775DC1"/>
    <w:rsid w:val="00777C2C"/>
    <w:rsid w:val="007832DA"/>
    <w:rsid w:val="0079079D"/>
    <w:rsid w:val="0079182A"/>
    <w:rsid w:val="00794510"/>
    <w:rsid w:val="0079753D"/>
    <w:rsid w:val="007A074B"/>
    <w:rsid w:val="007A0B5B"/>
    <w:rsid w:val="007A11E7"/>
    <w:rsid w:val="007A485F"/>
    <w:rsid w:val="007B0B68"/>
    <w:rsid w:val="007B24DA"/>
    <w:rsid w:val="007B4166"/>
    <w:rsid w:val="007B4ACF"/>
    <w:rsid w:val="007B5A43"/>
    <w:rsid w:val="007B5DEB"/>
    <w:rsid w:val="007B6467"/>
    <w:rsid w:val="007C5C00"/>
    <w:rsid w:val="007C6799"/>
    <w:rsid w:val="007D0094"/>
    <w:rsid w:val="007D68BE"/>
    <w:rsid w:val="007E0326"/>
    <w:rsid w:val="007E0FD3"/>
    <w:rsid w:val="007E20AA"/>
    <w:rsid w:val="007E3B24"/>
    <w:rsid w:val="007E5073"/>
    <w:rsid w:val="007E6363"/>
    <w:rsid w:val="007F723B"/>
    <w:rsid w:val="007F7B9E"/>
    <w:rsid w:val="008066B6"/>
    <w:rsid w:val="00811108"/>
    <w:rsid w:val="008271CD"/>
    <w:rsid w:val="00831C33"/>
    <w:rsid w:val="008321B4"/>
    <w:rsid w:val="0083461B"/>
    <w:rsid w:val="00835DCA"/>
    <w:rsid w:val="00844E0A"/>
    <w:rsid w:val="008524EA"/>
    <w:rsid w:val="008736BF"/>
    <w:rsid w:val="008A173D"/>
    <w:rsid w:val="008A25B1"/>
    <w:rsid w:val="008A54D6"/>
    <w:rsid w:val="008B0568"/>
    <w:rsid w:val="008B0891"/>
    <w:rsid w:val="008B49D2"/>
    <w:rsid w:val="008C7F87"/>
    <w:rsid w:val="008D685C"/>
    <w:rsid w:val="008E0D93"/>
    <w:rsid w:val="008E3A42"/>
    <w:rsid w:val="008F39A4"/>
    <w:rsid w:val="008F54B8"/>
    <w:rsid w:val="008F6A2F"/>
    <w:rsid w:val="00905233"/>
    <w:rsid w:val="00906F74"/>
    <w:rsid w:val="00907CF1"/>
    <w:rsid w:val="0091337E"/>
    <w:rsid w:val="00923318"/>
    <w:rsid w:val="00923A0E"/>
    <w:rsid w:val="009347F2"/>
    <w:rsid w:val="00946C55"/>
    <w:rsid w:val="009477F2"/>
    <w:rsid w:val="00947AA0"/>
    <w:rsid w:val="00954B1D"/>
    <w:rsid w:val="00957434"/>
    <w:rsid w:val="00970269"/>
    <w:rsid w:val="009754A0"/>
    <w:rsid w:val="00975FCF"/>
    <w:rsid w:val="009760E6"/>
    <w:rsid w:val="00977F1C"/>
    <w:rsid w:val="0098078B"/>
    <w:rsid w:val="00984096"/>
    <w:rsid w:val="009841E6"/>
    <w:rsid w:val="009857D2"/>
    <w:rsid w:val="0099786A"/>
    <w:rsid w:val="009B03BF"/>
    <w:rsid w:val="009C367D"/>
    <w:rsid w:val="009C67E1"/>
    <w:rsid w:val="009D18E5"/>
    <w:rsid w:val="009D29C4"/>
    <w:rsid w:val="009D4AAA"/>
    <w:rsid w:val="009D52F3"/>
    <w:rsid w:val="009E179F"/>
    <w:rsid w:val="009E25DC"/>
    <w:rsid w:val="009E68EC"/>
    <w:rsid w:val="009F4F60"/>
    <w:rsid w:val="00A00101"/>
    <w:rsid w:val="00A00D7A"/>
    <w:rsid w:val="00A033FB"/>
    <w:rsid w:val="00A073D7"/>
    <w:rsid w:val="00A173A2"/>
    <w:rsid w:val="00A20888"/>
    <w:rsid w:val="00A33EF4"/>
    <w:rsid w:val="00A435F0"/>
    <w:rsid w:val="00A608D8"/>
    <w:rsid w:val="00A63A8E"/>
    <w:rsid w:val="00A643DB"/>
    <w:rsid w:val="00A6497B"/>
    <w:rsid w:val="00A7015F"/>
    <w:rsid w:val="00A777F2"/>
    <w:rsid w:val="00A95E5F"/>
    <w:rsid w:val="00A96378"/>
    <w:rsid w:val="00A977E1"/>
    <w:rsid w:val="00AA69FE"/>
    <w:rsid w:val="00AB26C5"/>
    <w:rsid w:val="00AB2AD8"/>
    <w:rsid w:val="00AB348E"/>
    <w:rsid w:val="00AB5C78"/>
    <w:rsid w:val="00AB7B99"/>
    <w:rsid w:val="00AC4011"/>
    <w:rsid w:val="00AC5B09"/>
    <w:rsid w:val="00AD2598"/>
    <w:rsid w:val="00AE2DD1"/>
    <w:rsid w:val="00AE4EB7"/>
    <w:rsid w:val="00AF2906"/>
    <w:rsid w:val="00AF2F3B"/>
    <w:rsid w:val="00B030AD"/>
    <w:rsid w:val="00B05978"/>
    <w:rsid w:val="00B05A95"/>
    <w:rsid w:val="00B151D6"/>
    <w:rsid w:val="00B32D00"/>
    <w:rsid w:val="00B4162D"/>
    <w:rsid w:val="00B44276"/>
    <w:rsid w:val="00B514CC"/>
    <w:rsid w:val="00B5402A"/>
    <w:rsid w:val="00B542F7"/>
    <w:rsid w:val="00B638F6"/>
    <w:rsid w:val="00B700BA"/>
    <w:rsid w:val="00B74A56"/>
    <w:rsid w:val="00B75B95"/>
    <w:rsid w:val="00B810C3"/>
    <w:rsid w:val="00B907BF"/>
    <w:rsid w:val="00B90CBA"/>
    <w:rsid w:val="00BA077C"/>
    <w:rsid w:val="00BA2C3A"/>
    <w:rsid w:val="00BA3A3D"/>
    <w:rsid w:val="00BA4360"/>
    <w:rsid w:val="00BA4669"/>
    <w:rsid w:val="00BA676C"/>
    <w:rsid w:val="00BB13D6"/>
    <w:rsid w:val="00BB1B34"/>
    <w:rsid w:val="00BB1BA7"/>
    <w:rsid w:val="00BC4A48"/>
    <w:rsid w:val="00BD4C97"/>
    <w:rsid w:val="00BD7375"/>
    <w:rsid w:val="00BE1A35"/>
    <w:rsid w:val="00BE4C86"/>
    <w:rsid w:val="00BF62D4"/>
    <w:rsid w:val="00C002F3"/>
    <w:rsid w:val="00C01346"/>
    <w:rsid w:val="00C03911"/>
    <w:rsid w:val="00C07004"/>
    <w:rsid w:val="00C1102A"/>
    <w:rsid w:val="00C120E2"/>
    <w:rsid w:val="00C16779"/>
    <w:rsid w:val="00C17964"/>
    <w:rsid w:val="00C20423"/>
    <w:rsid w:val="00C545E6"/>
    <w:rsid w:val="00C549EE"/>
    <w:rsid w:val="00C61248"/>
    <w:rsid w:val="00C62666"/>
    <w:rsid w:val="00C63915"/>
    <w:rsid w:val="00C77E28"/>
    <w:rsid w:val="00C822E7"/>
    <w:rsid w:val="00C8566E"/>
    <w:rsid w:val="00C87E6C"/>
    <w:rsid w:val="00C933AA"/>
    <w:rsid w:val="00C95343"/>
    <w:rsid w:val="00CA65AB"/>
    <w:rsid w:val="00CB04A3"/>
    <w:rsid w:val="00CB1F87"/>
    <w:rsid w:val="00CB4E82"/>
    <w:rsid w:val="00CB767C"/>
    <w:rsid w:val="00CC3C35"/>
    <w:rsid w:val="00CD68BC"/>
    <w:rsid w:val="00CD7923"/>
    <w:rsid w:val="00CE2361"/>
    <w:rsid w:val="00CE4316"/>
    <w:rsid w:val="00CE5801"/>
    <w:rsid w:val="00CE6DDF"/>
    <w:rsid w:val="00CF03C0"/>
    <w:rsid w:val="00CF0613"/>
    <w:rsid w:val="00CF25C9"/>
    <w:rsid w:val="00D102F9"/>
    <w:rsid w:val="00D14B8C"/>
    <w:rsid w:val="00D21855"/>
    <w:rsid w:val="00D37AB9"/>
    <w:rsid w:val="00D47700"/>
    <w:rsid w:val="00D5033E"/>
    <w:rsid w:val="00D56D58"/>
    <w:rsid w:val="00D73D03"/>
    <w:rsid w:val="00D85166"/>
    <w:rsid w:val="00D92F91"/>
    <w:rsid w:val="00D94E7F"/>
    <w:rsid w:val="00DA7332"/>
    <w:rsid w:val="00DB4BFD"/>
    <w:rsid w:val="00DB5685"/>
    <w:rsid w:val="00DC0816"/>
    <w:rsid w:val="00DD4CCF"/>
    <w:rsid w:val="00DF5D37"/>
    <w:rsid w:val="00E24D79"/>
    <w:rsid w:val="00E26F39"/>
    <w:rsid w:val="00E27EA5"/>
    <w:rsid w:val="00E335F7"/>
    <w:rsid w:val="00E34965"/>
    <w:rsid w:val="00E42B91"/>
    <w:rsid w:val="00E431F9"/>
    <w:rsid w:val="00E53E41"/>
    <w:rsid w:val="00E54269"/>
    <w:rsid w:val="00E6199F"/>
    <w:rsid w:val="00E63A03"/>
    <w:rsid w:val="00E7052C"/>
    <w:rsid w:val="00E75700"/>
    <w:rsid w:val="00E82058"/>
    <w:rsid w:val="00E90028"/>
    <w:rsid w:val="00E90AE2"/>
    <w:rsid w:val="00EA31E5"/>
    <w:rsid w:val="00EA4F69"/>
    <w:rsid w:val="00EA524B"/>
    <w:rsid w:val="00EA55E5"/>
    <w:rsid w:val="00EB44AA"/>
    <w:rsid w:val="00EC50B7"/>
    <w:rsid w:val="00EC70C9"/>
    <w:rsid w:val="00ED21B8"/>
    <w:rsid w:val="00ED7BA7"/>
    <w:rsid w:val="00EE0B81"/>
    <w:rsid w:val="00EF57C4"/>
    <w:rsid w:val="00EF5FC6"/>
    <w:rsid w:val="00F046D9"/>
    <w:rsid w:val="00F1366C"/>
    <w:rsid w:val="00F179B3"/>
    <w:rsid w:val="00F25374"/>
    <w:rsid w:val="00F378BD"/>
    <w:rsid w:val="00F44252"/>
    <w:rsid w:val="00F443F8"/>
    <w:rsid w:val="00F51D68"/>
    <w:rsid w:val="00F527B4"/>
    <w:rsid w:val="00F52D65"/>
    <w:rsid w:val="00F5547D"/>
    <w:rsid w:val="00F614BF"/>
    <w:rsid w:val="00F7019B"/>
    <w:rsid w:val="00F86787"/>
    <w:rsid w:val="00F91AC5"/>
    <w:rsid w:val="00F96838"/>
    <w:rsid w:val="00FA26B2"/>
    <w:rsid w:val="00FA66D3"/>
    <w:rsid w:val="00FA6B98"/>
    <w:rsid w:val="00FA7CD9"/>
    <w:rsid w:val="00FB049B"/>
    <w:rsid w:val="00FB440E"/>
    <w:rsid w:val="00FB5EE7"/>
    <w:rsid w:val="00FB7192"/>
    <w:rsid w:val="00FB7D7B"/>
    <w:rsid w:val="00FC2DC8"/>
    <w:rsid w:val="00FC3436"/>
    <w:rsid w:val="00FE48BC"/>
    <w:rsid w:val="00FE59D3"/>
    <w:rsid w:val="00FE778B"/>
    <w:rsid w:val="00FF0DA2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340B"/>
  <w15:chartTrackingRefBased/>
  <w15:docId w15:val="{A421B882-4C58-4D9A-85FD-4483ED4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6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969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9692F"/>
    <w:rPr>
      <w:rFonts w:eastAsiaTheme="minorEastAsia"/>
      <w:lang w:eastAsia="ru-RU"/>
    </w:rPr>
  </w:style>
  <w:style w:type="table" w:customStyle="1" w:styleId="13">
    <w:name w:val="Сетка таблицы13"/>
    <w:basedOn w:val="a1"/>
    <w:next w:val="a5"/>
    <w:uiPriority w:val="59"/>
    <w:rsid w:val="00F5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5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34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4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FB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D9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33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5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E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1"/>
    <w:basedOn w:val="a1"/>
    <w:next w:val="a5"/>
    <w:uiPriority w:val="59"/>
    <w:rsid w:val="0090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3C35"/>
  </w:style>
  <w:style w:type="paragraph" w:styleId="ab">
    <w:name w:val="footer"/>
    <w:basedOn w:val="a"/>
    <w:link w:val="ac"/>
    <w:uiPriority w:val="99"/>
    <w:unhideWhenUsed/>
    <w:rsid w:val="00CC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3C35"/>
  </w:style>
  <w:style w:type="table" w:customStyle="1" w:styleId="141">
    <w:name w:val="Сетка таблицы141"/>
    <w:basedOn w:val="a1"/>
    <w:next w:val="a5"/>
    <w:uiPriority w:val="5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5"/>
    <w:uiPriority w:val="5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5"/>
    <w:uiPriority w:val="5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iPriority w:val="5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5"/>
    <w:uiPriority w:val="5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20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13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Proekt office</cp:lastModifiedBy>
  <cp:revision>265</cp:revision>
  <cp:lastPrinted>2023-07-07T08:26:00Z</cp:lastPrinted>
  <dcterms:created xsi:type="dcterms:W3CDTF">2023-03-03T11:53:00Z</dcterms:created>
  <dcterms:modified xsi:type="dcterms:W3CDTF">2023-09-05T13:27:00Z</dcterms:modified>
</cp:coreProperties>
</file>