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700E78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BF7DA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12 февраля</w:t>
      </w: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B734B0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7B2FA8" w:rsidRPr="00700E78">
        <w:rPr>
          <w:rFonts w:ascii="Times New Roman" w:hAnsi="Times New Roman"/>
          <w:b/>
          <w:sz w:val="28"/>
          <w:szCs w:val="28"/>
        </w:rPr>
        <w:t>на право замещения вакантной должности руководителя государственного учреждения, подведомственного</w:t>
      </w:r>
      <w:r w:rsidR="004C4675" w:rsidRPr="00700E78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4C4675" w:rsidRPr="00700E78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Pr="00700E78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D85EEB" w:rsidRDefault="004C4675" w:rsidP="00F17A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E78">
        <w:t xml:space="preserve">        </w:t>
      </w:r>
      <w:r w:rsidRPr="00D85EEB">
        <w:rPr>
          <w:rFonts w:ascii="Times New Roman" w:hAnsi="Times New Roman"/>
          <w:sz w:val="28"/>
          <w:szCs w:val="28"/>
        </w:rPr>
        <w:t>Конкурс на право замещения вакантной должности руководител</w:t>
      </w:r>
      <w:r w:rsidR="007B2FA8" w:rsidRPr="00D85EEB">
        <w:rPr>
          <w:rFonts w:ascii="Times New Roman" w:hAnsi="Times New Roman"/>
          <w:sz w:val="28"/>
          <w:szCs w:val="28"/>
        </w:rPr>
        <w:t>я будет проводиться по следующ</w:t>
      </w:r>
      <w:r w:rsidR="00BF5E15" w:rsidRPr="00D85EEB">
        <w:rPr>
          <w:rFonts w:ascii="Times New Roman" w:hAnsi="Times New Roman"/>
          <w:sz w:val="28"/>
          <w:szCs w:val="28"/>
        </w:rPr>
        <w:t>им</w:t>
      </w:r>
      <w:r w:rsidR="007B2FA8" w:rsidRPr="00D85EEB">
        <w:rPr>
          <w:rFonts w:ascii="Times New Roman" w:hAnsi="Times New Roman"/>
          <w:sz w:val="28"/>
          <w:szCs w:val="28"/>
        </w:rPr>
        <w:t xml:space="preserve"> учреждени</w:t>
      </w:r>
      <w:r w:rsidR="00BF5E15" w:rsidRPr="00D85EEB">
        <w:rPr>
          <w:rFonts w:ascii="Times New Roman" w:hAnsi="Times New Roman"/>
          <w:sz w:val="28"/>
          <w:szCs w:val="28"/>
        </w:rPr>
        <w:t>ям</w:t>
      </w:r>
      <w:r w:rsidRPr="00D85EEB">
        <w:rPr>
          <w:rFonts w:ascii="Times New Roman" w:hAnsi="Times New Roman"/>
          <w:sz w:val="28"/>
          <w:szCs w:val="28"/>
        </w:rPr>
        <w:t>:</w:t>
      </w:r>
    </w:p>
    <w:p w:rsidR="007F214E" w:rsidRPr="00D85EEB" w:rsidRDefault="007F214E" w:rsidP="00F17A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EEB">
        <w:rPr>
          <w:rFonts w:ascii="Times New Roman" w:hAnsi="Times New Roman"/>
          <w:sz w:val="28"/>
          <w:szCs w:val="28"/>
        </w:rPr>
        <w:t>ГБУ РД «</w:t>
      </w:r>
      <w:proofErr w:type="spellStart"/>
      <w:r w:rsidR="00BF7DA4" w:rsidRPr="00D85EEB">
        <w:rPr>
          <w:rFonts w:ascii="Times New Roman" w:hAnsi="Times New Roman"/>
          <w:sz w:val="28"/>
          <w:szCs w:val="28"/>
        </w:rPr>
        <w:t>Каякентская</w:t>
      </w:r>
      <w:proofErr w:type="spellEnd"/>
      <w:r w:rsidR="00BF7DA4" w:rsidRPr="00D85EEB">
        <w:rPr>
          <w:rFonts w:ascii="Times New Roman" w:hAnsi="Times New Roman"/>
          <w:sz w:val="28"/>
          <w:szCs w:val="28"/>
        </w:rPr>
        <w:t xml:space="preserve"> центральная районная больница</w:t>
      </w:r>
      <w:r w:rsidRPr="00D85EEB">
        <w:rPr>
          <w:rFonts w:ascii="Times New Roman" w:hAnsi="Times New Roman"/>
          <w:sz w:val="28"/>
          <w:szCs w:val="28"/>
        </w:rPr>
        <w:t>» (место расположения</w:t>
      </w:r>
      <w:r w:rsidR="00773A04" w:rsidRPr="00D85EEB">
        <w:rPr>
          <w:rFonts w:ascii="Times New Roman" w:hAnsi="Times New Roman"/>
          <w:sz w:val="28"/>
          <w:szCs w:val="28"/>
        </w:rPr>
        <w:t>:</w:t>
      </w:r>
      <w:r w:rsidRPr="00D85EEB">
        <w:rPr>
          <w:rFonts w:ascii="Times New Roman" w:hAnsi="Times New Roman"/>
          <w:sz w:val="28"/>
          <w:szCs w:val="28"/>
        </w:rPr>
        <w:t xml:space="preserve"> </w:t>
      </w:r>
      <w:r w:rsidR="00714A46">
        <w:rPr>
          <w:rFonts w:ascii="Times New Roman" w:hAnsi="Times New Roman"/>
          <w:sz w:val="28"/>
          <w:szCs w:val="28"/>
        </w:rPr>
        <w:t xml:space="preserve">368554, Республика Дагестан, </w:t>
      </w:r>
      <w:proofErr w:type="spellStart"/>
      <w:r w:rsidR="00F41880" w:rsidRPr="00D85EEB">
        <w:rPr>
          <w:rFonts w:ascii="Times New Roman" w:hAnsi="Times New Roman"/>
          <w:sz w:val="28"/>
          <w:szCs w:val="28"/>
        </w:rPr>
        <w:t>К</w:t>
      </w:r>
      <w:r w:rsidR="00714A46">
        <w:rPr>
          <w:rFonts w:ascii="Times New Roman" w:hAnsi="Times New Roman"/>
          <w:sz w:val="28"/>
          <w:szCs w:val="28"/>
        </w:rPr>
        <w:t>аякентский</w:t>
      </w:r>
      <w:proofErr w:type="spellEnd"/>
      <w:r w:rsidR="00714A46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="00714A46">
        <w:rPr>
          <w:rFonts w:ascii="Times New Roman" w:hAnsi="Times New Roman"/>
          <w:sz w:val="28"/>
          <w:szCs w:val="28"/>
        </w:rPr>
        <w:t>Каякент</w:t>
      </w:r>
      <w:proofErr w:type="spellEnd"/>
      <w:r w:rsidR="00714A46">
        <w:rPr>
          <w:rFonts w:ascii="Times New Roman" w:hAnsi="Times New Roman"/>
          <w:sz w:val="28"/>
          <w:szCs w:val="28"/>
        </w:rPr>
        <w:t xml:space="preserve">, </w:t>
      </w:r>
      <w:r w:rsidR="00F41880" w:rsidRPr="00D85EEB">
        <w:rPr>
          <w:rFonts w:ascii="Times New Roman" w:hAnsi="Times New Roman"/>
          <w:sz w:val="28"/>
          <w:szCs w:val="28"/>
        </w:rPr>
        <w:t>ул. Ш. Шихсаидова, д.</w:t>
      </w:r>
      <w:r w:rsidR="00B91FA0">
        <w:rPr>
          <w:rFonts w:ascii="Times New Roman" w:hAnsi="Times New Roman"/>
          <w:sz w:val="28"/>
          <w:szCs w:val="28"/>
        </w:rPr>
        <w:t xml:space="preserve"> </w:t>
      </w:r>
      <w:r w:rsidR="00F41880" w:rsidRPr="00D85EEB">
        <w:rPr>
          <w:rFonts w:ascii="Times New Roman" w:hAnsi="Times New Roman"/>
          <w:sz w:val="28"/>
          <w:szCs w:val="28"/>
        </w:rPr>
        <w:t>33</w:t>
      </w:r>
      <w:r w:rsidR="00BF5E15" w:rsidRPr="00D85EEB">
        <w:rPr>
          <w:rFonts w:ascii="Times New Roman" w:hAnsi="Times New Roman"/>
          <w:sz w:val="28"/>
          <w:szCs w:val="28"/>
        </w:rPr>
        <w:t>);</w:t>
      </w:r>
    </w:p>
    <w:p w:rsidR="007F5EAD" w:rsidRPr="00D85EEB" w:rsidRDefault="007F5EAD" w:rsidP="00F17AD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5EEB">
        <w:rPr>
          <w:rFonts w:ascii="Times New Roman" w:hAnsi="Times New Roman"/>
          <w:sz w:val="28"/>
          <w:szCs w:val="28"/>
        </w:rPr>
        <w:t>ГБУ РД «</w:t>
      </w:r>
      <w:proofErr w:type="spellStart"/>
      <w:r w:rsidR="00F6112F" w:rsidRPr="00D85EEB">
        <w:rPr>
          <w:rFonts w:ascii="Times New Roman" w:hAnsi="Times New Roman"/>
          <w:sz w:val="28"/>
          <w:szCs w:val="28"/>
        </w:rPr>
        <w:t>Кизилюртовская</w:t>
      </w:r>
      <w:proofErr w:type="spellEnd"/>
      <w:r w:rsidR="00F6112F" w:rsidRPr="00D85EEB">
        <w:rPr>
          <w:rFonts w:ascii="Times New Roman" w:hAnsi="Times New Roman"/>
          <w:sz w:val="28"/>
          <w:szCs w:val="28"/>
        </w:rPr>
        <w:t xml:space="preserve"> межрайонная станция скорой медицинской помощи</w:t>
      </w:r>
      <w:r w:rsidRPr="00D85EEB">
        <w:rPr>
          <w:rFonts w:ascii="Times New Roman" w:hAnsi="Times New Roman"/>
          <w:sz w:val="28"/>
          <w:szCs w:val="28"/>
        </w:rPr>
        <w:t xml:space="preserve">» (место расположения: </w:t>
      </w:r>
      <w:r w:rsidR="00714A46">
        <w:rPr>
          <w:rFonts w:ascii="Times New Roman" w:hAnsi="Times New Roman"/>
          <w:sz w:val="28"/>
          <w:szCs w:val="28"/>
        </w:rPr>
        <w:t xml:space="preserve">368120, Республика </w:t>
      </w:r>
      <w:proofErr w:type="gramStart"/>
      <w:r w:rsidR="00714A46">
        <w:rPr>
          <w:rFonts w:ascii="Times New Roman" w:hAnsi="Times New Roman"/>
          <w:sz w:val="28"/>
          <w:szCs w:val="28"/>
        </w:rPr>
        <w:t xml:space="preserve">Дагестан,   </w:t>
      </w:r>
      <w:proofErr w:type="gramEnd"/>
      <w:r w:rsidR="00714A46">
        <w:rPr>
          <w:rFonts w:ascii="Times New Roman" w:hAnsi="Times New Roman"/>
          <w:sz w:val="28"/>
          <w:szCs w:val="28"/>
        </w:rPr>
        <w:t xml:space="preserve">                                  г </w:t>
      </w:r>
      <w:proofErr w:type="spellStart"/>
      <w:r w:rsidR="00714A46">
        <w:rPr>
          <w:rFonts w:ascii="Times New Roman" w:hAnsi="Times New Roman"/>
          <w:sz w:val="28"/>
          <w:szCs w:val="28"/>
        </w:rPr>
        <w:t>Кизилюрт</w:t>
      </w:r>
      <w:proofErr w:type="spellEnd"/>
      <w:r w:rsidR="00714A46">
        <w:rPr>
          <w:rFonts w:ascii="Times New Roman" w:hAnsi="Times New Roman"/>
          <w:sz w:val="28"/>
          <w:szCs w:val="28"/>
        </w:rPr>
        <w:t xml:space="preserve">, </w:t>
      </w:r>
      <w:r w:rsidR="00F17AD1" w:rsidRPr="00D85EEB">
        <w:rPr>
          <w:rFonts w:ascii="Times New Roman" w:hAnsi="Times New Roman"/>
          <w:sz w:val="28"/>
          <w:szCs w:val="28"/>
        </w:rPr>
        <w:t xml:space="preserve">пер </w:t>
      </w:r>
      <w:proofErr w:type="spellStart"/>
      <w:r w:rsidR="00F17AD1" w:rsidRPr="00D85EEB">
        <w:rPr>
          <w:rFonts w:ascii="Times New Roman" w:hAnsi="Times New Roman"/>
          <w:sz w:val="28"/>
          <w:szCs w:val="28"/>
        </w:rPr>
        <w:t>Абубакарова</w:t>
      </w:r>
      <w:proofErr w:type="spellEnd"/>
      <w:r w:rsidR="00F17AD1" w:rsidRPr="00D85E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17AD1" w:rsidRPr="00D85EEB">
        <w:rPr>
          <w:rFonts w:ascii="Times New Roman" w:hAnsi="Times New Roman"/>
          <w:sz w:val="28"/>
          <w:szCs w:val="28"/>
        </w:rPr>
        <w:t>зд</w:t>
      </w:r>
      <w:proofErr w:type="spellEnd"/>
      <w:r w:rsidR="00F17AD1" w:rsidRPr="00D85EEB">
        <w:rPr>
          <w:rFonts w:ascii="Times New Roman" w:hAnsi="Times New Roman"/>
          <w:sz w:val="28"/>
          <w:szCs w:val="28"/>
        </w:rPr>
        <w:t>. 5</w:t>
      </w:r>
      <w:r w:rsidR="00D4351E" w:rsidRPr="00D85EEB">
        <w:rPr>
          <w:rFonts w:ascii="Times New Roman" w:hAnsi="Times New Roman"/>
          <w:sz w:val="28"/>
          <w:szCs w:val="28"/>
        </w:rPr>
        <w:t>);</w:t>
      </w:r>
      <w:r w:rsidRPr="00D85EEB">
        <w:rPr>
          <w:rFonts w:ascii="Times New Roman" w:hAnsi="Times New Roman"/>
          <w:sz w:val="28"/>
          <w:szCs w:val="28"/>
        </w:rPr>
        <w:t xml:space="preserve"> </w:t>
      </w:r>
    </w:p>
    <w:p w:rsidR="004C4675" w:rsidRPr="00700E78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700E78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4C4675" w:rsidRPr="00700E78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должности руководителя учреждения граждане: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4435EF" w:rsidRPr="009F31A5" w:rsidRDefault="004435EF" w:rsidP="004435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435EF" w:rsidRPr="00D40695" w:rsidRDefault="004435EF" w:rsidP="004435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lastRenderedPageBreak/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4C4675" w:rsidRPr="009F31A5" w:rsidRDefault="004C4675" w:rsidP="004435E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Default="00065C6A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4C4675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714A4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12 февраля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14A4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10654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68EC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 w:rsidRPr="003E68E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127)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065C6A"/>
    <w:rsid w:val="000738FF"/>
    <w:rsid w:val="00106544"/>
    <w:rsid w:val="001221D0"/>
    <w:rsid w:val="00152539"/>
    <w:rsid w:val="001602BA"/>
    <w:rsid w:val="00196069"/>
    <w:rsid w:val="001C60BE"/>
    <w:rsid w:val="0028267D"/>
    <w:rsid w:val="00287FE1"/>
    <w:rsid w:val="002B435D"/>
    <w:rsid w:val="003303E7"/>
    <w:rsid w:val="00356566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87DBD"/>
    <w:rsid w:val="005D14D8"/>
    <w:rsid w:val="0069425F"/>
    <w:rsid w:val="00700E78"/>
    <w:rsid w:val="00714A46"/>
    <w:rsid w:val="0077207A"/>
    <w:rsid w:val="00773A04"/>
    <w:rsid w:val="007B2FA8"/>
    <w:rsid w:val="007B7553"/>
    <w:rsid w:val="007D1F4C"/>
    <w:rsid w:val="007E5CC3"/>
    <w:rsid w:val="007F214E"/>
    <w:rsid w:val="007F5EAD"/>
    <w:rsid w:val="00825C39"/>
    <w:rsid w:val="00852408"/>
    <w:rsid w:val="008C3B5A"/>
    <w:rsid w:val="008E4B71"/>
    <w:rsid w:val="009D1CA4"/>
    <w:rsid w:val="009F31A5"/>
    <w:rsid w:val="009F3F8E"/>
    <w:rsid w:val="00A93BE0"/>
    <w:rsid w:val="00A96B20"/>
    <w:rsid w:val="00AA5CB9"/>
    <w:rsid w:val="00AB1062"/>
    <w:rsid w:val="00AC24C7"/>
    <w:rsid w:val="00B22AFF"/>
    <w:rsid w:val="00B42483"/>
    <w:rsid w:val="00B42DFE"/>
    <w:rsid w:val="00B734B0"/>
    <w:rsid w:val="00B91FA0"/>
    <w:rsid w:val="00BB373E"/>
    <w:rsid w:val="00BC1CF4"/>
    <w:rsid w:val="00BF3CA3"/>
    <w:rsid w:val="00BF5E15"/>
    <w:rsid w:val="00BF7DA4"/>
    <w:rsid w:val="00C578B7"/>
    <w:rsid w:val="00C85941"/>
    <w:rsid w:val="00D07439"/>
    <w:rsid w:val="00D40695"/>
    <w:rsid w:val="00D4351E"/>
    <w:rsid w:val="00D72F7E"/>
    <w:rsid w:val="00D836DE"/>
    <w:rsid w:val="00D85EEB"/>
    <w:rsid w:val="00DC40E0"/>
    <w:rsid w:val="00EC1E91"/>
    <w:rsid w:val="00EE5B0E"/>
    <w:rsid w:val="00EF3F95"/>
    <w:rsid w:val="00F17AD1"/>
    <w:rsid w:val="00F41880"/>
    <w:rsid w:val="00F5763E"/>
    <w:rsid w:val="00F6112F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23BD2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ELMIRA_otdel_kadrov</cp:lastModifiedBy>
  <cp:revision>35</cp:revision>
  <cp:lastPrinted>2021-03-01T09:59:00Z</cp:lastPrinted>
  <dcterms:created xsi:type="dcterms:W3CDTF">2018-12-04T13:03:00Z</dcterms:created>
  <dcterms:modified xsi:type="dcterms:W3CDTF">2024-01-11T09:24:00Z</dcterms:modified>
</cp:coreProperties>
</file>