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D4C" w:rsidRPr="00EA7D4C" w:rsidRDefault="00EA7D4C" w:rsidP="00EA7D4C">
      <w:pPr>
        <w:spacing w:before="100" w:beforeAutospacing="1" w:after="100" w:afterAutospacing="1" w:line="240" w:lineRule="auto"/>
        <w:outlineLvl w:val="1"/>
        <w:rPr>
          <w:rFonts w:ascii="Times New Roman" w:eastAsia="Times New Roman" w:hAnsi="Times New Roman" w:cs="Times New Roman"/>
          <w:color w:val="000000"/>
          <w:lang w:eastAsia="ru-RU"/>
        </w:rPr>
      </w:pPr>
      <w:r w:rsidRPr="00EA7D4C">
        <w:rPr>
          <w:rFonts w:ascii="Times New Roman" w:eastAsia="Times New Roman" w:hAnsi="Times New Roman" w:cs="Times New Roman"/>
          <w:color w:val="000000"/>
          <w:lang w:eastAsia="ru-RU"/>
        </w:rPr>
        <w:t>Письмо Минтруда России №18-2/10/2-1490 от 19 марта 2013 г.</w:t>
      </w:r>
    </w:p>
    <w:p w:rsidR="00EA7D4C" w:rsidRPr="00EA7D4C" w:rsidRDefault="00EA7D4C" w:rsidP="00EA7D4C">
      <w:pPr>
        <w:spacing w:before="100" w:beforeAutospacing="1" w:after="100" w:afterAutospacing="1" w:line="240" w:lineRule="auto"/>
        <w:outlineLvl w:val="0"/>
        <w:rPr>
          <w:rFonts w:ascii="Times New Roman" w:eastAsia="Times New Roman" w:hAnsi="Times New Roman" w:cs="Times New Roman"/>
          <w:color w:val="000000"/>
          <w:kern w:val="36"/>
          <w:sz w:val="40"/>
          <w:szCs w:val="40"/>
          <w:lang w:eastAsia="ru-RU"/>
        </w:rPr>
      </w:pPr>
      <w:r w:rsidRPr="00EA7D4C">
        <w:rPr>
          <w:rFonts w:ascii="Times New Roman" w:eastAsia="Times New Roman" w:hAnsi="Times New Roman" w:cs="Times New Roman"/>
          <w:color w:val="000000"/>
          <w:kern w:val="36"/>
          <w:sz w:val="40"/>
          <w:szCs w:val="40"/>
          <w:lang w:eastAsia="ru-RU"/>
        </w:rPr>
        <w:t>Комплекс мер, направленных на привлечение государственных и муниципальных служащих к противодействию коррупции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b/>
          <w:bCs/>
          <w:color w:val="000000"/>
          <w:sz w:val="24"/>
          <w:szCs w:val="24"/>
          <w:lang w:eastAsia="ru-RU"/>
        </w:rPr>
        <w:t>I. Организация антикоррупционной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 xml:space="preserve">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w:t>
      </w:r>
      <w:proofErr w:type="gramStart"/>
      <w:r w:rsidRPr="00EA7D4C">
        <w:rPr>
          <w:rFonts w:ascii="Times New Roman" w:eastAsia="Times New Roman" w:hAnsi="Times New Roman" w:cs="Times New Roman"/>
          <w:color w:val="000000"/>
          <w:sz w:val="24"/>
          <w:szCs w:val="24"/>
          <w:lang w:eastAsia="ru-RU"/>
        </w:rPr>
        <w:t>контроль за</w:t>
      </w:r>
      <w:proofErr w:type="gramEnd"/>
      <w:r w:rsidRPr="00EA7D4C">
        <w:rPr>
          <w:rFonts w:ascii="Times New Roman" w:eastAsia="Times New Roman" w:hAnsi="Times New Roman" w:cs="Times New Roman"/>
          <w:color w:val="000000"/>
          <w:sz w:val="24"/>
          <w:szCs w:val="24"/>
          <w:lang w:eastAsia="ru-RU"/>
        </w:rPr>
        <w:t xml:space="preserve"> соблюдением антикоррупционных мер.</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 xml:space="preserve">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антикоррупционного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w:t>
      </w:r>
      <w:proofErr w:type="spellStart"/>
      <w:r w:rsidRPr="00EA7D4C">
        <w:rPr>
          <w:rFonts w:ascii="Times New Roman" w:eastAsia="Times New Roman" w:hAnsi="Times New Roman" w:cs="Times New Roman"/>
          <w:color w:val="000000"/>
          <w:sz w:val="24"/>
          <w:szCs w:val="24"/>
          <w:lang w:eastAsia="ru-RU"/>
        </w:rPr>
        <w:t>правоприменителя</w:t>
      </w:r>
      <w:proofErr w:type="spellEnd"/>
      <w:r w:rsidRPr="00EA7D4C">
        <w:rPr>
          <w:rFonts w:ascii="Times New Roman" w:eastAsia="Times New Roman" w:hAnsi="Times New Roman" w:cs="Times New Roman"/>
          <w:color w:val="000000"/>
          <w:sz w:val="24"/>
          <w:szCs w:val="24"/>
          <w:lang w:eastAsia="ru-RU"/>
        </w:rPr>
        <w:t xml:space="preserve"> и может различаться.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EA7D4C">
        <w:rPr>
          <w:rFonts w:ascii="Times New Roman" w:eastAsia="Times New Roman" w:hAnsi="Times New Roman" w:cs="Times New Roman"/>
          <w:color w:val="000000"/>
          <w:sz w:val="24"/>
          <w:szCs w:val="24"/>
          <w:lang w:eastAsia="ru-RU"/>
        </w:rPr>
        <w:t>Для стимулирования активности в данной деятельности в Национальном плане противодействия коррупции на 2012-2013 годы, утвержденном Указом Президента Российской Федерации от 13 марта 2012 г. №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 направленности.</w:t>
      </w:r>
      <w:proofErr w:type="gramEnd"/>
      <w:r w:rsidRPr="00EA7D4C">
        <w:rPr>
          <w:rFonts w:ascii="Times New Roman" w:eastAsia="Times New Roman" w:hAnsi="Times New Roman" w:cs="Times New Roman"/>
          <w:color w:val="000000"/>
          <w:sz w:val="24"/>
          <w:szCs w:val="24"/>
          <w:lang w:eastAsia="ru-RU"/>
        </w:rPr>
        <w:t xml:space="preserve"> Реализацию мероприятий, направленных на противодействие коррупции, необходимо осуществлять систематически на плановой основе.</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EA7D4C">
        <w:rPr>
          <w:rFonts w:ascii="Times New Roman" w:eastAsia="Times New Roman" w:hAnsi="Times New Roman" w:cs="Times New Roman"/>
          <w:color w:val="000000"/>
          <w:sz w:val="24"/>
          <w:szCs w:val="24"/>
          <w:lang w:eastAsia="ru-RU"/>
        </w:rPr>
        <w:t>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w:t>
      </w:r>
      <w:proofErr w:type="gramEnd"/>
      <w:r w:rsidRPr="00EA7D4C">
        <w:rPr>
          <w:rFonts w:ascii="Times New Roman" w:eastAsia="Times New Roman" w:hAnsi="Times New Roman" w:cs="Times New Roman"/>
          <w:color w:val="000000"/>
          <w:sz w:val="24"/>
          <w:szCs w:val="24"/>
          <w:lang w:eastAsia="ru-RU"/>
        </w:rPr>
        <w:t xml:space="preserve">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lastRenderedPageBreak/>
        <w:t>Деятельность остальных федеральных государственных органов планируется с учетом положений Национальной стратегии противодействия коррупции, утвержденной Указом Президента Российской Федерации от 13 апреля 2010 г. № 460, и Национального плана противодействия коррупции.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EA7D4C">
        <w:rPr>
          <w:rFonts w:ascii="Times New Roman" w:eastAsia="Times New Roman" w:hAnsi="Times New Roman" w:cs="Times New Roman"/>
          <w:color w:val="000000"/>
          <w:sz w:val="24"/>
          <w:szCs w:val="24"/>
          <w:lang w:eastAsia="ru-RU"/>
        </w:rPr>
        <w:t>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roofErr w:type="gramEnd"/>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Результаты исследования показывают, что лишь небольшая часть федеральных органов исполнительной власти занимаются самостоятельным методическим сопровождением антикоррупционной деятельности по вопросам, напрямую не предусмотренным вышеуказанными программными документами.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 xml:space="preserve">Отсутствие культуры </w:t>
      </w:r>
      <w:proofErr w:type="spellStart"/>
      <w:r w:rsidRPr="00EA7D4C">
        <w:rPr>
          <w:rFonts w:ascii="Times New Roman" w:eastAsia="Times New Roman" w:hAnsi="Times New Roman" w:cs="Times New Roman"/>
          <w:color w:val="000000"/>
          <w:sz w:val="24"/>
          <w:szCs w:val="24"/>
          <w:lang w:eastAsia="ru-RU"/>
        </w:rPr>
        <w:t>антикорупционного</w:t>
      </w:r>
      <w:proofErr w:type="spellEnd"/>
      <w:r w:rsidRPr="00EA7D4C">
        <w:rPr>
          <w:rFonts w:ascii="Times New Roman" w:eastAsia="Times New Roman" w:hAnsi="Times New Roman" w:cs="Times New Roman"/>
          <w:color w:val="000000"/>
          <w:sz w:val="24"/>
          <w:szCs w:val="24"/>
          <w:lang w:eastAsia="ru-RU"/>
        </w:rPr>
        <w:t xml:space="preserve">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b/>
          <w:bCs/>
          <w:color w:val="000000"/>
          <w:sz w:val="24"/>
          <w:szCs w:val="24"/>
          <w:lang w:eastAsia="ru-RU"/>
        </w:rPr>
        <w:t>II. Описание мер, направленных на привлечение государственных и муниципальных служащих к противодействию коррупции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lastRenderedPageBreak/>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 </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EA7D4C">
        <w:rPr>
          <w:rFonts w:ascii="Times New Roman" w:eastAsia="Times New Roman" w:hAnsi="Times New Roman" w:cs="Times New Roman"/>
          <w:color w:val="000000"/>
          <w:sz w:val="24"/>
          <w:szCs w:val="24"/>
          <w:lang w:eastAsia="ru-RU"/>
        </w:rPr>
        <w:t>На начальном этапе разработки акта органа государственной власти и местного 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w:t>
      </w:r>
      <w:proofErr w:type="gramEnd"/>
      <w:r w:rsidRPr="00EA7D4C">
        <w:rPr>
          <w:rFonts w:ascii="Times New Roman" w:eastAsia="Times New Roman" w:hAnsi="Times New Roman" w:cs="Times New Roman"/>
          <w:color w:val="000000"/>
          <w:sz w:val="24"/>
          <w:szCs w:val="24"/>
          <w:lang w:eastAsia="ru-RU"/>
        </w:rPr>
        <w:t xml:space="preserve">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 xml:space="preserve">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w:t>
      </w:r>
      <w:r w:rsidRPr="00EA7D4C">
        <w:rPr>
          <w:rFonts w:ascii="Times New Roman" w:eastAsia="Times New Roman" w:hAnsi="Times New Roman" w:cs="Times New Roman"/>
          <w:color w:val="000000"/>
          <w:sz w:val="24"/>
          <w:szCs w:val="24"/>
          <w:lang w:eastAsia="ru-RU"/>
        </w:rPr>
        <w:lastRenderedPageBreak/>
        <w:t>антикоррупционной тематике с использованием механизмов, предусмотренных действующим законодательством Российской Федерации. </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EA7D4C">
        <w:rPr>
          <w:rFonts w:ascii="Times New Roman" w:eastAsia="Times New Roman" w:hAnsi="Times New Roman" w:cs="Times New Roman"/>
          <w:color w:val="000000"/>
          <w:sz w:val="24"/>
          <w:szCs w:val="24"/>
          <w:lang w:eastAsia="ru-RU"/>
        </w:rPr>
        <w:t>В соответствии с пунктом 8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w:t>
      </w:r>
      <w:proofErr w:type="gramEnd"/>
      <w:r w:rsidRPr="00EA7D4C">
        <w:rPr>
          <w:rFonts w:ascii="Times New Roman" w:eastAsia="Times New Roman" w:hAnsi="Times New Roman" w:cs="Times New Roman"/>
          <w:color w:val="000000"/>
          <w:sz w:val="24"/>
          <w:szCs w:val="24"/>
          <w:lang w:eastAsia="ru-RU"/>
        </w:rPr>
        <w:t xml:space="preserve"> Аналогичный порядок формирования комиссии предусматривается и для муниципальных служащих.</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в программах наставничества над лицами, впервые поступающими на государственную (муниципальную) службу;</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в подготовке типовых ситуаций конфликта интересов и иных методических материалов по профилактике коррупции;</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в социологических опросах, направленных на оценку восприятия антикоррупционных мер и их эффективности;</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 </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в других мероприятиях такого рода. </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lastRenderedPageBreak/>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proofErr w:type="gramStart"/>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proofErr w:type="gramEnd"/>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довести до сведения государственных (муниципальных)  служащих, что они имеют 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 </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 xml:space="preserve">4. Просвещение государственных и муниципальных служащих по </w:t>
      </w:r>
      <w:proofErr w:type="spellStart"/>
      <w:r w:rsidRPr="00EA7D4C">
        <w:rPr>
          <w:rFonts w:ascii="Times New Roman" w:eastAsia="Times New Roman" w:hAnsi="Times New Roman" w:cs="Times New Roman"/>
          <w:color w:val="000000"/>
          <w:sz w:val="24"/>
          <w:szCs w:val="24"/>
          <w:lang w:eastAsia="ru-RU"/>
        </w:rPr>
        <w:t>антикорруцпионной</w:t>
      </w:r>
      <w:proofErr w:type="spellEnd"/>
      <w:r w:rsidRPr="00EA7D4C">
        <w:rPr>
          <w:rFonts w:ascii="Times New Roman" w:eastAsia="Times New Roman" w:hAnsi="Times New Roman" w:cs="Times New Roman"/>
          <w:color w:val="000000"/>
          <w:sz w:val="24"/>
          <w:szCs w:val="24"/>
          <w:lang w:eastAsia="ru-RU"/>
        </w:rPr>
        <w:t xml:space="preserve"> тематике и методическое обеспечение профессиональной служебной деятельности государственных и муниципальных служащих</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уголовная ответственность за дачу и получение взятки;</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получение подарков;</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урегулирование конфликта интересов;</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выполнение иной оплачиваемой работы;</w:t>
      </w:r>
    </w:p>
    <w:p w:rsidR="00EA7D4C" w:rsidRPr="00EA7D4C" w:rsidRDefault="00EA7D4C" w:rsidP="00EA7D4C">
      <w:pPr>
        <w:spacing w:after="75" w:line="240" w:lineRule="auto"/>
        <w:ind w:left="1320" w:hanging="360"/>
        <w:rPr>
          <w:rFonts w:ascii="Times New Roman" w:eastAsia="Times New Roman" w:hAnsi="Times New Roman" w:cs="Times New Roman"/>
          <w:color w:val="000000"/>
          <w:sz w:val="24"/>
          <w:szCs w:val="24"/>
          <w:lang w:eastAsia="ru-RU"/>
        </w:rPr>
      </w:pPr>
      <w:r w:rsidRPr="00EA7D4C">
        <w:rPr>
          <w:rFonts w:ascii="Symbol" w:eastAsia="Times New Roman" w:hAnsi="Symbol" w:cs="Times New Roman"/>
          <w:color w:val="000000"/>
          <w:sz w:val="20"/>
          <w:szCs w:val="20"/>
          <w:lang w:eastAsia="ru-RU"/>
        </w:rPr>
        <w:t></w:t>
      </w:r>
      <w:r w:rsidRPr="00EA7D4C">
        <w:rPr>
          <w:rFonts w:ascii="Times New Roman" w:eastAsia="Times New Roman" w:hAnsi="Times New Roman" w:cs="Times New Roman"/>
          <w:color w:val="000000"/>
          <w:sz w:val="14"/>
          <w:szCs w:val="14"/>
          <w:lang w:eastAsia="ru-RU"/>
        </w:rPr>
        <w:t>         </w:t>
      </w:r>
      <w:r w:rsidRPr="00EA7D4C">
        <w:rPr>
          <w:rFonts w:ascii="Times New Roman" w:eastAsia="Times New Roman" w:hAnsi="Times New Roman" w:cs="Times New Roman"/>
          <w:color w:val="000000"/>
          <w:sz w:val="24"/>
          <w:szCs w:val="24"/>
          <w:lang w:eastAsia="ru-RU"/>
        </w:rPr>
        <w:t>информирование о замеченных фактах коррупции и т.д.</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lastRenderedPageBreak/>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Распространять памятки следует как в электронной, так и в печатной форме.</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Чтобы способствовать самостоятельному изучению гражданами, претендующими на замещение должностей государственной (муниципальной) службы, основ антикоррупционного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Так, в частности, рекомендуется  к проведению обязательный вводный семинар для 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 xml:space="preserve">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w:t>
      </w:r>
      <w:proofErr w:type="gramStart"/>
      <w:r w:rsidRPr="00EA7D4C">
        <w:rPr>
          <w:rFonts w:ascii="Times New Roman" w:eastAsia="Times New Roman" w:hAnsi="Times New Roman" w:cs="Times New Roman"/>
          <w:color w:val="000000"/>
          <w:sz w:val="24"/>
          <w:szCs w:val="24"/>
          <w:lang w:eastAsia="ru-RU"/>
        </w:rPr>
        <w:t>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антикоррупционного законодательства, детальному разбору отдельных наиболее сложных положений нормативных правовых актов и т.д.</w:t>
      </w:r>
      <w:proofErr w:type="gramEnd"/>
      <w:r w:rsidRPr="00EA7D4C">
        <w:rPr>
          <w:rFonts w:ascii="Times New Roman" w:eastAsia="Times New Roman" w:hAnsi="Times New Roman" w:cs="Times New Roman"/>
          <w:color w:val="000000"/>
          <w:sz w:val="24"/>
          <w:szCs w:val="24"/>
          <w:lang w:eastAsia="ru-RU"/>
        </w:rPr>
        <w:t xml:space="preserve">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антикоррупционного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lastRenderedPageBreak/>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EA7D4C">
        <w:rPr>
          <w:rFonts w:ascii="Times New Roman" w:eastAsia="Times New Roman" w:hAnsi="Times New Roman" w:cs="Times New Roman"/>
          <w:color w:val="000000"/>
          <w:sz w:val="24"/>
          <w:szCs w:val="24"/>
          <w:lang w:eastAsia="ru-RU"/>
        </w:rPr>
        <w:t>Беседа с государственным (муниципальным) служащими, увольняющимися с государственной (муниципальной)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w:t>
      </w:r>
      <w:proofErr w:type="gramEnd"/>
      <w:r w:rsidRPr="00EA7D4C">
        <w:rPr>
          <w:rFonts w:ascii="Times New Roman" w:eastAsia="Times New Roman" w:hAnsi="Times New Roman" w:cs="Times New Roman"/>
          <w:color w:val="000000"/>
          <w:sz w:val="24"/>
          <w:szCs w:val="24"/>
          <w:lang w:eastAsia="ru-RU"/>
        </w:rPr>
        <w:t xml:space="preserve">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Одним из дополнительных инструментов реализации отдельных мероприятий, предусмотренных настоящим комплексом мер, может </w:t>
      </w:r>
      <w:r w:rsidRPr="00EA7D4C">
        <w:rPr>
          <w:rFonts w:ascii="Times New Roman" w:eastAsia="Times New Roman" w:hAnsi="Times New Roman" w:cs="Times New Roman"/>
          <w:color w:val="000000"/>
          <w:sz w:val="24"/>
          <w:szCs w:val="24"/>
          <w:lang w:eastAsia="ru-RU"/>
        </w:rPr>
        <w:br/>
        <w:t>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нормативных правовых актов.</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EA7D4C">
        <w:rPr>
          <w:rFonts w:ascii="Times New Roman" w:eastAsia="Times New Roman" w:hAnsi="Times New Roman" w:cs="Times New Roman"/>
          <w:color w:val="000000"/>
          <w:sz w:val="24"/>
          <w:szCs w:val="24"/>
          <w:lang w:eastAsia="ru-RU"/>
        </w:rPr>
        <w:t>Кроме того, на внутреннем интернет-портале возможно проведение консультаций с государственными (муниципальными) служащими по вопросам выполнения и реализации требований антикоррупционного законодательства с помощью различных процедур: в режиме он-</w:t>
      </w:r>
      <w:proofErr w:type="spellStart"/>
      <w:r w:rsidRPr="00EA7D4C">
        <w:rPr>
          <w:rFonts w:ascii="Times New Roman" w:eastAsia="Times New Roman" w:hAnsi="Times New Roman" w:cs="Times New Roman"/>
          <w:color w:val="000000"/>
          <w:sz w:val="24"/>
          <w:szCs w:val="24"/>
          <w:lang w:eastAsia="ru-RU"/>
        </w:rPr>
        <w:t>лайн</w:t>
      </w:r>
      <w:proofErr w:type="spellEnd"/>
      <w:r w:rsidRPr="00EA7D4C">
        <w:rPr>
          <w:rFonts w:ascii="Times New Roman" w:eastAsia="Times New Roman" w:hAnsi="Times New Roman" w:cs="Times New Roman"/>
          <w:color w:val="000000"/>
          <w:sz w:val="24"/>
          <w:szCs w:val="24"/>
          <w:lang w:eastAsia="ru-RU"/>
        </w:rPr>
        <w:t xml:space="preserve">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он-</w:t>
      </w:r>
      <w:proofErr w:type="spellStart"/>
      <w:r w:rsidRPr="00EA7D4C">
        <w:rPr>
          <w:rFonts w:ascii="Times New Roman" w:eastAsia="Times New Roman" w:hAnsi="Times New Roman" w:cs="Times New Roman"/>
          <w:color w:val="000000"/>
          <w:sz w:val="24"/>
          <w:szCs w:val="24"/>
          <w:lang w:eastAsia="ru-RU"/>
        </w:rPr>
        <w:t>лайн</w:t>
      </w:r>
      <w:proofErr w:type="spellEnd"/>
      <w:r w:rsidRPr="00EA7D4C">
        <w:rPr>
          <w:rFonts w:ascii="Times New Roman" w:eastAsia="Times New Roman" w:hAnsi="Times New Roman" w:cs="Times New Roman"/>
          <w:color w:val="000000"/>
          <w:sz w:val="24"/>
          <w:szCs w:val="24"/>
          <w:lang w:eastAsia="ru-RU"/>
        </w:rPr>
        <w:t xml:space="preserve"> конференции с участием всех заинтересованных государственных (муниципальных) служащих.</w:t>
      </w:r>
      <w:proofErr w:type="gramEnd"/>
      <w:r w:rsidRPr="00EA7D4C">
        <w:rPr>
          <w:rFonts w:ascii="Times New Roman" w:eastAsia="Times New Roman" w:hAnsi="Times New Roman" w:cs="Times New Roman"/>
          <w:color w:val="000000"/>
          <w:sz w:val="24"/>
          <w:szCs w:val="24"/>
          <w:lang w:eastAsia="ru-RU"/>
        </w:rPr>
        <w:t xml:space="preserve"> </w:t>
      </w:r>
      <w:proofErr w:type="gramStart"/>
      <w:r w:rsidRPr="00EA7D4C">
        <w:rPr>
          <w:rFonts w:ascii="Times New Roman" w:eastAsia="Times New Roman" w:hAnsi="Times New Roman" w:cs="Times New Roman"/>
          <w:color w:val="000000"/>
          <w:sz w:val="24"/>
          <w:szCs w:val="24"/>
          <w:lang w:eastAsia="ru-RU"/>
        </w:rPr>
        <w:t>Также представляется целесообразным размещать на внутреннем интернет-портале разработанные ведомством формы (заявления), заполняемые государственными (муниципальными) служащими в случаях, предусмотренных антикоррупционным законодательством, методические рекомендации, памятки и разъяснения по вопросам антикоррупционной тематики.</w:t>
      </w:r>
      <w:proofErr w:type="gramEnd"/>
    </w:p>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b/>
          <w:bCs/>
          <w:color w:val="000000"/>
          <w:sz w:val="24"/>
          <w:szCs w:val="24"/>
          <w:lang w:eastAsia="ru-RU"/>
        </w:rPr>
        <w:t>III. Перечень мер, направленных на привлечение государственных и муниципальных служащих к противодействию коррупции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9115"/>
      </w:tblGrid>
      <w:tr w:rsidR="00EA7D4C" w:rsidRPr="00EA7D4C" w:rsidTr="00EA7D4C">
        <w:trPr>
          <w:tblCellSpacing w:w="0" w:type="dxa"/>
        </w:trPr>
        <w:tc>
          <w:tcPr>
            <w:tcW w:w="0" w:type="auto"/>
            <w:gridSpan w:val="2"/>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b/>
                <w:bCs/>
                <w:sz w:val="24"/>
                <w:szCs w:val="24"/>
                <w:lang w:eastAsia="ru-RU"/>
              </w:rPr>
              <w:t>I. Привлечение государственных и муниципальных служащих к участию в обсуждении и разработке</w:t>
            </w:r>
          </w:p>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b/>
                <w:bCs/>
                <w:sz w:val="24"/>
                <w:szCs w:val="24"/>
                <w:lang w:eastAsia="ru-RU"/>
              </w:rPr>
              <w:t>нормативных правовых актов по вопросам противодействия коррупции</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1.</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Информирование государственных муниципальных служащих о возможности участия в подготовке проектов актов по вопросам противодействия коррупции и проведение при необходимости рабочих встреч (серии встреч), заседаний коллегий, соответствующих комиссий, офицерских собраний с участием представителей структурных подразделений государственных (муниципальных) органов в целях организации обсуждения полученных предложений государственных (муниципальных) служащих по проектам актов.</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2.</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xml:space="preserve">Проведение не реже одного раза в год обсуждений практики применения </w:t>
            </w:r>
            <w:r w:rsidRPr="00EA7D4C">
              <w:rPr>
                <w:rFonts w:ascii="Times New Roman" w:eastAsia="Times New Roman" w:hAnsi="Times New Roman" w:cs="Times New Roman"/>
                <w:sz w:val="24"/>
                <w:szCs w:val="24"/>
                <w:lang w:eastAsia="ru-RU"/>
              </w:rPr>
              <w:lastRenderedPageBreak/>
              <w:t>антикоррупционного законодательства с государственными (муниципальными) служащими органа государственной власти и местного самоуправления.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lastRenderedPageBreak/>
              <w:t>3.</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Уведомление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gridSpan w:val="2"/>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b/>
                <w:bCs/>
                <w:sz w:val="24"/>
                <w:szCs w:val="24"/>
                <w:lang w:eastAsia="ru-RU"/>
              </w:rPr>
              <w:t>II. Активизация участия государственных и муниципальных служащих в работе структурных подразделений по профилактике коррупционных и иных правонарушений, а также комиссий по соблюдению требований к служебному поведению и урегулированию конфликта интересов, аттестационных комиссий</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1.</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Привлечение к участию в работе комиссии по соблюдению требований к служебному поведению и урегулированию конфликта интересов государственных (муниципальных) служащих представителей структурных подразделений органа государственной власти и местного самоуправления.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2.</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Организация регулярной ротации,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3. </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Информирование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gridSpan w:val="2"/>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b/>
                <w:bCs/>
                <w:sz w:val="24"/>
                <w:szCs w:val="24"/>
                <w:lang w:eastAsia="ru-RU"/>
              </w:rPr>
              <w:t>III. Стимулирование государственных и муниципальных служащих к предоставлению информации об известных им случаях коррупционных правонарушений, нарушений требований к служебному поведению, ситуациях конфликта интересов</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1.</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A7D4C">
              <w:rPr>
                <w:rFonts w:ascii="Times New Roman" w:eastAsia="Times New Roman" w:hAnsi="Times New Roman" w:cs="Times New Roman"/>
                <w:sz w:val="24"/>
                <w:szCs w:val="24"/>
                <w:lang w:eastAsia="ru-RU"/>
              </w:rPr>
              <w:t>Закрепление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пунктами 6 и 12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bookmarkStart w:id="0" w:name="_ftnref1"/>
            <w:bookmarkEnd w:id="0"/>
            <w:r w:rsidRPr="00EA7D4C">
              <w:rPr>
                <w:rFonts w:ascii="Times New Roman" w:eastAsia="Times New Roman" w:hAnsi="Times New Roman" w:cs="Times New Roman"/>
                <w:sz w:val="24"/>
                <w:szCs w:val="24"/>
                <w:lang w:eastAsia="ru-RU"/>
              </w:rPr>
              <w:fldChar w:fldCharType="begin"/>
            </w:r>
            <w:r w:rsidRPr="00EA7D4C">
              <w:rPr>
                <w:rFonts w:ascii="Times New Roman" w:eastAsia="Times New Roman" w:hAnsi="Times New Roman" w:cs="Times New Roman"/>
                <w:sz w:val="24"/>
                <w:szCs w:val="24"/>
                <w:lang w:eastAsia="ru-RU"/>
              </w:rPr>
              <w:instrText xml:space="preserve"> HYPERLINK "file:///C:\\Documents%20and%20Settings\\KokorevaEV\\%D0%A0%D0%B0%D0%B1%D0%BE%D1%87%D0%B8%D0%B9%20%D1%81%D1%82%D0%BE%D0%BB\\%D0%A2%D0%B0%D0%B1%D0%BB%D0%B8%D1%86%D0%B0%20.doc" \l "_ftn1" \o "" </w:instrText>
            </w:r>
            <w:r w:rsidRPr="00EA7D4C">
              <w:rPr>
                <w:rFonts w:ascii="Times New Roman" w:eastAsia="Times New Roman" w:hAnsi="Times New Roman" w:cs="Times New Roman"/>
                <w:sz w:val="24"/>
                <w:szCs w:val="24"/>
                <w:lang w:eastAsia="ru-RU"/>
              </w:rPr>
              <w:fldChar w:fldCharType="separate"/>
            </w:r>
            <w:r w:rsidRPr="00EA7D4C">
              <w:rPr>
                <w:rFonts w:ascii="Times New Roman" w:eastAsia="Times New Roman" w:hAnsi="Times New Roman" w:cs="Times New Roman"/>
                <w:color w:val="0000FF"/>
                <w:sz w:val="24"/>
                <w:szCs w:val="24"/>
                <w:u w:val="single"/>
                <w:lang w:eastAsia="ru-RU"/>
              </w:rPr>
              <w:t>[1]</w:t>
            </w:r>
            <w:r w:rsidRPr="00EA7D4C">
              <w:rPr>
                <w:rFonts w:ascii="Times New Roman" w:eastAsia="Times New Roman" w:hAnsi="Times New Roman" w:cs="Times New Roman"/>
                <w:sz w:val="24"/>
                <w:szCs w:val="24"/>
                <w:lang w:eastAsia="ru-RU"/>
              </w:rPr>
              <w:fldChar w:fldCharType="end"/>
            </w:r>
            <w:r w:rsidRPr="00EA7D4C">
              <w:rPr>
                <w:rFonts w:ascii="Times New Roman" w:eastAsia="Times New Roman" w:hAnsi="Times New Roman" w:cs="Times New Roman"/>
                <w:sz w:val="24"/>
                <w:szCs w:val="24"/>
                <w:lang w:eastAsia="ru-RU"/>
              </w:rPr>
              <w:t>;</w:t>
            </w:r>
            <w:proofErr w:type="gramEnd"/>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2.</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xml:space="preserve">Разъяснение порядка уведомления представителя нанимателя (работодателя) об обращении к государственным (муниципальным) служащим в целях склонения к </w:t>
            </w:r>
            <w:r w:rsidRPr="00EA7D4C">
              <w:rPr>
                <w:rFonts w:ascii="Times New Roman" w:eastAsia="Times New Roman" w:hAnsi="Times New Roman" w:cs="Times New Roman"/>
                <w:sz w:val="24"/>
                <w:szCs w:val="24"/>
                <w:lang w:eastAsia="ru-RU"/>
              </w:rPr>
              <w:lastRenderedPageBreak/>
              <w:t>совершению коррупционных правонарушений, уделяя особое внимание предусмотренным механизмам защиты заявителей.</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lastRenderedPageBreak/>
              <w:t>3.</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Доведение до сведения государственных (муниципальных) служащих, что они не только должны уведомлять представителя нанимателя (работодателя) об обращении к ним в целях склонения к совершению коррупционных правонарушений, но также могут предоставлять информацию обо всех ставших им известными фактах совершения коррупционных правонарушений вне зависимости от того, обращался ли к ним кто-то лично.</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4.</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gridSpan w:val="2"/>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b/>
                <w:bCs/>
                <w:sz w:val="24"/>
                <w:szCs w:val="24"/>
                <w:lang w:eastAsia="ru-RU"/>
              </w:rPr>
              <w:t xml:space="preserve">IV. Просвещение государственных и муниципальных служащих по </w:t>
            </w:r>
            <w:proofErr w:type="spellStart"/>
            <w:r w:rsidRPr="00EA7D4C">
              <w:rPr>
                <w:rFonts w:ascii="Times New Roman" w:eastAsia="Times New Roman" w:hAnsi="Times New Roman" w:cs="Times New Roman"/>
                <w:b/>
                <w:bCs/>
                <w:sz w:val="24"/>
                <w:szCs w:val="24"/>
                <w:lang w:eastAsia="ru-RU"/>
              </w:rPr>
              <w:t>антикорруцпионной</w:t>
            </w:r>
            <w:proofErr w:type="spellEnd"/>
            <w:r w:rsidRPr="00EA7D4C">
              <w:rPr>
                <w:rFonts w:ascii="Times New Roman" w:eastAsia="Times New Roman" w:hAnsi="Times New Roman" w:cs="Times New Roman"/>
                <w:b/>
                <w:bCs/>
                <w:sz w:val="24"/>
                <w:szCs w:val="24"/>
                <w:lang w:eastAsia="ru-RU"/>
              </w:rPr>
              <w:t xml:space="preserve"> тематике и методическое обеспечение профессиональной служебной деятельности государственных</w:t>
            </w:r>
          </w:p>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b/>
                <w:bCs/>
                <w:sz w:val="24"/>
                <w:szCs w:val="24"/>
                <w:lang w:eastAsia="ru-RU"/>
              </w:rPr>
              <w:t>и муниципальных служащих</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1.</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Разработка памяток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2.</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xml:space="preserve">Организация в рамках проведения конкурсных процедур анкетирования, тестирования или иных методов </w:t>
            </w:r>
            <w:proofErr w:type="gramStart"/>
            <w:r w:rsidRPr="00EA7D4C">
              <w:rPr>
                <w:rFonts w:ascii="Times New Roman" w:eastAsia="Times New Roman" w:hAnsi="Times New Roman" w:cs="Times New Roman"/>
                <w:sz w:val="24"/>
                <w:szCs w:val="24"/>
                <w:lang w:eastAsia="ru-RU"/>
              </w:rPr>
              <w:t>оценки знания положений основ антикоррупционного законодательства</w:t>
            </w:r>
            <w:proofErr w:type="gramEnd"/>
            <w:r w:rsidRPr="00EA7D4C">
              <w:rPr>
                <w:rFonts w:ascii="Times New Roman" w:eastAsia="Times New Roman" w:hAnsi="Times New Roman" w:cs="Times New Roman"/>
                <w:sz w:val="24"/>
                <w:szCs w:val="24"/>
                <w:lang w:eastAsia="ru-RU"/>
              </w:rPr>
              <w:t>.</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3.</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Обеспечение организации различных видов учебных семинаров по вопросам противодействия коррупции: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вводного семинара для граждан, впервые поступивших на государственную (муниципальную) службу;</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регулярных семинаров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специальных семинаров в случае существенных изменений законодательства в сфере противодействия коррупции, затрагивающих государственных (муниципальных) служащих.</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r w:rsidR="00EA7D4C" w:rsidRPr="00EA7D4C" w:rsidTr="00EA7D4C">
        <w:trPr>
          <w:tblCellSpacing w:w="0" w:type="dxa"/>
        </w:trPr>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hideMark/>
          </w:tcPr>
          <w:p w:rsidR="00EA7D4C" w:rsidRPr="00EA7D4C" w:rsidRDefault="00EA7D4C" w:rsidP="00EA7D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lastRenderedPageBreak/>
              <w:t>4.</w:t>
            </w:r>
          </w:p>
        </w:tc>
        <w:tc>
          <w:tcPr>
            <w:tcW w:w="0" w:type="auto"/>
            <w:tcBorders>
              <w:top w:val="outset" w:sz="8" w:space="0" w:color="auto"/>
              <w:left w:val="single" w:sz="12" w:space="0" w:color="F4F6F0"/>
              <w:bottom w:val="outset" w:sz="8" w:space="0" w:color="auto"/>
              <w:right w:val="single" w:sz="12" w:space="0" w:color="F4F6F0"/>
            </w:tcBorders>
            <w:tcMar>
              <w:top w:w="75" w:type="dxa"/>
              <w:left w:w="150" w:type="dxa"/>
              <w:bottom w:w="75" w:type="dxa"/>
              <w:right w:w="150" w:type="dxa"/>
            </w:tcMar>
            <w:vAlign w:val="center"/>
            <w:hideMark/>
          </w:tcPr>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Проведение регулярной работы по разъяснению исполнения требований антикоррупционного законодательства государственным (муниципальным) служащими, увольняющимися с государственной (муниципальной) службы, чьи должности входили в перечень, установленный Указом Президента Российской Федерации  от 21 июля 2010 г. № 925 «О мерах по реализации отдельных положений Федерального закона «О противодействии коррупции».</w:t>
            </w:r>
          </w:p>
          <w:p w:rsidR="00EA7D4C" w:rsidRPr="00EA7D4C" w:rsidRDefault="00EA7D4C" w:rsidP="00EA7D4C">
            <w:pPr>
              <w:spacing w:before="100" w:beforeAutospacing="1" w:after="100" w:afterAutospacing="1" w:line="240" w:lineRule="auto"/>
              <w:rPr>
                <w:rFonts w:ascii="Times New Roman" w:eastAsia="Times New Roman" w:hAnsi="Times New Roman" w:cs="Times New Roman"/>
                <w:sz w:val="24"/>
                <w:szCs w:val="24"/>
                <w:lang w:eastAsia="ru-RU"/>
              </w:rPr>
            </w:pPr>
            <w:r w:rsidRPr="00EA7D4C">
              <w:rPr>
                <w:rFonts w:ascii="Times New Roman" w:eastAsia="Times New Roman" w:hAnsi="Times New Roman" w:cs="Times New Roman"/>
                <w:sz w:val="24"/>
                <w:szCs w:val="24"/>
                <w:lang w:eastAsia="ru-RU"/>
              </w:rPr>
              <w:t> </w:t>
            </w:r>
          </w:p>
        </w:tc>
      </w:tr>
    </w:tbl>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t> </w:t>
      </w:r>
    </w:p>
    <w:p w:rsidR="00EA7D4C" w:rsidRPr="00EA7D4C" w:rsidRDefault="00EA7D4C" w:rsidP="00EA7D4C">
      <w:pPr>
        <w:spacing w:after="0"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pict>
          <v:rect id="_x0000_i1025" style="width:467.75pt;height:.75pt" o:hrstd="t" o:hr="t" fillcolor="#a0a0a0" stroked="f"/>
        </w:pict>
      </w:r>
    </w:p>
    <w:bookmarkStart w:id="1" w:name="_ftn1"/>
    <w:bookmarkEnd w:id="1"/>
    <w:p w:rsidR="00EA7D4C" w:rsidRPr="00EA7D4C" w:rsidRDefault="00EA7D4C" w:rsidP="00EA7D4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A7D4C">
        <w:rPr>
          <w:rFonts w:ascii="Times New Roman" w:eastAsia="Times New Roman" w:hAnsi="Times New Roman" w:cs="Times New Roman"/>
          <w:color w:val="000000"/>
          <w:sz w:val="24"/>
          <w:szCs w:val="24"/>
          <w:lang w:eastAsia="ru-RU"/>
        </w:rPr>
        <w:fldChar w:fldCharType="begin"/>
      </w:r>
      <w:r w:rsidRPr="00EA7D4C">
        <w:rPr>
          <w:rFonts w:ascii="Times New Roman" w:eastAsia="Times New Roman" w:hAnsi="Times New Roman" w:cs="Times New Roman"/>
          <w:color w:val="000000"/>
          <w:sz w:val="24"/>
          <w:szCs w:val="24"/>
          <w:lang w:eastAsia="ru-RU"/>
        </w:rPr>
        <w:instrText xml:space="preserve"> HYPERLINK "file:///C:\\Documents%20and%20Settings\\KokorevaEV\\%D0%A0%D0%B0%D0%B1%D0%BE%D1%87%D0%B8%D0%B9%20%D1%81%D1%82%D0%BE%D0%BB\\%D0%A2%D0%B0%D0%B1%D0%BB%D0%B8%D1%86%D0%B0%20.doc" \l "_ftnref1" \o "" </w:instrText>
      </w:r>
      <w:r w:rsidRPr="00EA7D4C">
        <w:rPr>
          <w:rFonts w:ascii="Times New Roman" w:eastAsia="Times New Roman" w:hAnsi="Times New Roman" w:cs="Times New Roman"/>
          <w:color w:val="000000"/>
          <w:sz w:val="24"/>
          <w:szCs w:val="24"/>
          <w:lang w:eastAsia="ru-RU"/>
        </w:rPr>
        <w:fldChar w:fldCharType="separate"/>
      </w:r>
      <w:proofErr w:type="gramStart"/>
      <w:r w:rsidRPr="00EA7D4C">
        <w:rPr>
          <w:rFonts w:ascii="Times New Roman" w:eastAsia="Times New Roman" w:hAnsi="Times New Roman" w:cs="Times New Roman"/>
          <w:color w:val="0000FF"/>
          <w:sz w:val="24"/>
          <w:szCs w:val="24"/>
          <w:u w:val="single"/>
          <w:lang w:eastAsia="ru-RU"/>
        </w:rPr>
        <w:t>[1]</w:t>
      </w:r>
      <w:r w:rsidRPr="00EA7D4C">
        <w:rPr>
          <w:rFonts w:ascii="Times New Roman" w:eastAsia="Times New Roman" w:hAnsi="Times New Roman" w:cs="Times New Roman"/>
          <w:color w:val="000000"/>
          <w:sz w:val="24"/>
          <w:szCs w:val="24"/>
          <w:lang w:eastAsia="ru-RU"/>
        </w:rPr>
        <w:fldChar w:fldCharType="end"/>
      </w:r>
      <w:r w:rsidRPr="00EA7D4C">
        <w:rPr>
          <w:rFonts w:ascii="Times New Roman" w:eastAsia="Times New Roman" w:hAnsi="Times New Roman" w:cs="Times New Roman"/>
          <w:color w:val="000000"/>
          <w:sz w:val="24"/>
          <w:szCs w:val="24"/>
          <w:lang w:eastAsia="ru-RU"/>
        </w:rPr>
        <w:t xml:space="preserve"> Методические рекомендации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разработаны </w:t>
      </w:r>
      <w:proofErr w:type="spellStart"/>
      <w:r w:rsidRPr="00EA7D4C">
        <w:rPr>
          <w:rFonts w:ascii="Times New Roman" w:eastAsia="Times New Roman" w:hAnsi="Times New Roman" w:cs="Times New Roman"/>
          <w:color w:val="000000"/>
          <w:sz w:val="24"/>
          <w:szCs w:val="24"/>
          <w:lang w:eastAsia="ru-RU"/>
        </w:rPr>
        <w:t>Минздравсоцразвития</w:t>
      </w:r>
      <w:proofErr w:type="spellEnd"/>
      <w:r w:rsidRPr="00EA7D4C">
        <w:rPr>
          <w:rFonts w:ascii="Times New Roman" w:eastAsia="Times New Roman" w:hAnsi="Times New Roman" w:cs="Times New Roman"/>
          <w:color w:val="000000"/>
          <w:sz w:val="24"/>
          <w:szCs w:val="24"/>
          <w:lang w:eastAsia="ru-RU"/>
        </w:rPr>
        <w:t xml:space="preserve"> России и письмом от 20 сентября 2010 г. № 7666-17 направлены в федеральные государственные органы для использования в работе.</w:t>
      </w:r>
      <w:proofErr w:type="gramEnd"/>
    </w:p>
    <w:p w:rsidR="0050248F" w:rsidRDefault="0050248F">
      <w:bookmarkStart w:id="2" w:name="_GoBack"/>
      <w:bookmarkEnd w:id="2"/>
    </w:p>
    <w:sectPr w:rsidR="005024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1D"/>
    <w:rsid w:val="0050248F"/>
    <w:rsid w:val="00BE131D"/>
    <w:rsid w:val="00EA7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7D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7D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D4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7D4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A7D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7D4C"/>
    <w:rPr>
      <w:b/>
      <w:bCs/>
    </w:rPr>
  </w:style>
  <w:style w:type="character" w:customStyle="1" w:styleId="apple-converted-space">
    <w:name w:val="apple-converted-space"/>
    <w:basedOn w:val="a0"/>
    <w:rsid w:val="00EA7D4C"/>
  </w:style>
  <w:style w:type="character" w:styleId="a5">
    <w:name w:val="Hyperlink"/>
    <w:basedOn w:val="a0"/>
    <w:uiPriority w:val="99"/>
    <w:semiHidden/>
    <w:unhideWhenUsed/>
    <w:rsid w:val="00EA7D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A7D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A7D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D4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A7D4C"/>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EA7D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7D4C"/>
    <w:rPr>
      <w:b/>
      <w:bCs/>
    </w:rPr>
  </w:style>
  <w:style w:type="character" w:customStyle="1" w:styleId="apple-converted-space">
    <w:name w:val="apple-converted-space"/>
    <w:basedOn w:val="a0"/>
    <w:rsid w:val="00EA7D4C"/>
  </w:style>
  <w:style w:type="character" w:styleId="a5">
    <w:name w:val="Hyperlink"/>
    <w:basedOn w:val="a0"/>
    <w:uiPriority w:val="99"/>
    <w:semiHidden/>
    <w:unhideWhenUsed/>
    <w:rsid w:val="00EA7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372399">
      <w:bodyDiv w:val="1"/>
      <w:marLeft w:val="0"/>
      <w:marRight w:val="0"/>
      <w:marTop w:val="0"/>
      <w:marBottom w:val="0"/>
      <w:divBdr>
        <w:top w:val="none" w:sz="0" w:space="0" w:color="auto"/>
        <w:left w:val="none" w:sz="0" w:space="0" w:color="auto"/>
        <w:bottom w:val="none" w:sz="0" w:space="0" w:color="auto"/>
        <w:right w:val="none" w:sz="0" w:space="0" w:color="auto"/>
      </w:divBdr>
      <w:divsChild>
        <w:div w:id="1784106324">
          <w:marLeft w:val="0"/>
          <w:marRight w:val="0"/>
          <w:marTop w:val="0"/>
          <w:marBottom w:val="0"/>
          <w:divBdr>
            <w:top w:val="none" w:sz="0" w:space="0" w:color="auto"/>
            <w:left w:val="none" w:sz="0" w:space="0" w:color="auto"/>
            <w:bottom w:val="none" w:sz="0" w:space="0" w:color="auto"/>
            <w:right w:val="none" w:sz="0" w:space="0" w:color="auto"/>
          </w:divBdr>
          <w:divsChild>
            <w:div w:id="1296721667">
              <w:marLeft w:val="0"/>
              <w:marRight w:val="0"/>
              <w:marTop w:val="0"/>
              <w:marBottom w:val="0"/>
              <w:divBdr>
                <w:top w:val="none" w:sz="0" w:space="0" w:color="auto"/>
                <w:left w:val="none" w:sz="0" w:space="0" w:color="auto"/>
                <w:bottom w:val="none" w:sz="0" w:space="0" w:color="auto"/>
                <w:right w:val="none" w:sz="0" w:space="0" w:color="auto"/>
              </w:divBdr>
            </w:div>
            <w:div w:id="20540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3983</Words>
  <Characters>22709</Characters>
  <Application>Microsoft Office Word</Application>
  <DocSecurity>0</DocSecurity>
  <Lines>189</Lines>
  <Paragraphs>53</Paragraphs>
  <ScaleCrop>false</ScaleCrop>
  <Company>*</Company>
  <LinksUpToDate>false</LinksUpToDate>
  <CharactersWithSpaces>26639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2014-09-19T05:59:00Z</dcterms:created>
  <dcterms:modified xsi:type="dcterms:W3CDTF">2014-09-19T06:00:00Z</dcterms:modified>
</cp:coreProperties>
</file>