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737B" w:rsidRDefault="004C4675" w:rsidP="00C269D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</w:t>
      </w:r>
      <w:r w:rsidR="00773B4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ЗДРАВООХРАНЕНИЯ </w:t>
      </w:r>
    </w:p>
    <w:p w:rsidR="004C4675" w:rsidRDefault="004C4675" w:rsidP="00C269D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РЕСПУБЛИКИ ДАГЕСТАН</w:t>
      </w:r>
    </w:p>
    <w:p w:rsidR="00FF5286" w:rsidRDefault="00FF5286" w:rsidP="00C269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5286" w:rsidRDefault="00AD4715" w:rsidP="00C269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</w:t>
      </w:r>
      <w:r w:rsidR="004C4675"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бъявле</w:t>
      </w:r>
      <w:r w:rsidR="00773B4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н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прием документов для участия в</w:t>
      </w:r>
      <w:r w:rsidR="004C4675"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конкурс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е</w:t>
      </w:r>
      <w:r w:rsidR="0076114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F51F9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замещение должност</w:t>
      </w:r>
      <w:r w:rsidR="00FF528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ей государственной гражданской службы Республики Дагестан: </w:t>
      </w:r>
    </w:p>
    <w:p w:rsidR="00FF5286" w:rsidRPr="00FF5286" w:rsidRDefault="00F51F96" w:rsidP="00C26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51F96">
        <w:rPr>
          <w:rFonts w:ascii="Times New Roman" w:hAnsi="Times New Roman"/>
          <w:sz w:val="28"/>
          <w:szCs w:val="28"/>
        </w:rPr>
        <w:t xml:space="preserve"> </w:t>
      </w:r>
    </w:p>
    <w:p w:rsidR="00FF5286" w:rsidRPr="00FF5286" w:rsidRDefault="00FF5286" w:rsidP="00C269D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F5286">
        <w:rPr>
          <w:rFonts w:ascii="Times New Roman" w:hAnsi="Times New Roman"/>
          <w:b/>
          <w:bCs/>
          <w:sz w:val="28"/>
          <w:szCs w:val="28"/>
        </w:rPr>
        <w:t>консультанта отдела организации оказания медицинской помощи женщинам и детям;</w:t>
      </w:r>
    </w:p>
    <w:p w:rsidR="00FF5286" w:rsidRPr="00FF5286" w:rsidRDefault="00FF5286" w:rsidP="00C269D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4675" w:rsidRPr="00700E78" w:rsidRDefault="00FF5286" w:rsidP="00C269D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F5286">
        <w:rPr>
          <w:rFonts w:ascii="Times New Roman" w:hAnsi="Times New Roman"/>
          <w:b/>
          <w:bCs/>
          <w:sz w:val="28"/>
          <w:szCs w:val="28"/>
        </w:rPr>
        <w:t xml:space="preserve">консультанта отдела </w:t>
      </w:r>
      <w:r w:rsidR="009759FF">
        <w:rPr>
          <w:rFonts w:ascii="Times New Roman" w:hAnsi="Times New Roman"/>
          <w:b/>
          <w:bCs/>
          <w:sz w:val="28"/>
          <w:szCs w:val="28"/>
        </w:rPr>
        <w:t>по профилактике коррупционных и иных правонарушений</w:t>
      </w:r>
      <w:r w:rsidRPr="00FF5286">
        <w:rPr>
          <w:rFonts w:ascii="Times New Roman" w:hAnsi="Times New Roman"/>
          <w:b/>
          <w:bCs/>
          <w:sz w:val="28"/>
          <w:szCs w:val="28"/>
        </w:rPr>
        <w:t>.</w:t>
      </w:r>
    </w:p>
    <w:p w:rsidR="004C4675" w:rsidRPr="00700E78" w:rsidRDefault="004C4675" w:rsidP="00C269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E05B2" w:rsidRDefault="00AE5D71" w:rsidP="00C26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E5D71">
        <w:rPr>
          <w:rFonts w:ascii="Times New Roman" w:hAnsi="Times New Roman"/>
          <w:bCs/>
          <w:sz w:val="28"/>
          <w:szCs w:val="28"/>
          <w:lang w:eastAsia="ru-RU"/>
        </w:rPr>
        <w:t>Право на участие в конкурсе имеют граждане, достигшие возраста</w:t>
      </w:r>
      <w:r w:rsidR="00AD4715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</w:t>
      </w:r>
      <w:r w:rsidRPr="00AE5D71">
        <w:rPr>
          <w:rFonts w:ascii="Times New Roman" w:hAnsi="Times New Roman"/>
          <w:bCs/>
          <w:sz w:val="28"/>
          <w:szCs w:val="28"/>
          <w:lang w:eastAsia="ru-RU"/>
        </w:rPr>
        <w:t xml:space="preserve">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</w:t>
      </w:r>
      <w:r w:rsidR="00A5403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E5D71">
        <w:rPr>
          <w:rFonts w:ascii="Times New Roman" w:hAnsi="Times New Roman"/>
          <w:bCs/>
          <w:sz w:val="28"/>
          <w:szCs w:val="28"/>
          <w:lang w:eastAsia="ru-RU"/>
        </w:rPr>
        <w:t>тре</w:t>
      </w:r>
      <w:r w:rsidR="00A54033">
        <w:rPr>
          <w:rFonts w:ascii="Times New Roman" w:hAnsi="Times New Roman"/>
          <w:bCs/>
          <w:sz w:val="28"/>
          <w:szCs w:val="28"/>
          <w:lang w:eastAsia="ru-RU"/>
        </w:rPr>
        <w:t>бованиям к гражданским служащим</w:t>
      </w:r>
      <w:r w:rsidR="003E05B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3E05B2" w:rsidRDefault="003E05B2" w:rsidP="00C26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F5286" w:rsidRDefault="003E05B2" w:rsidP="00C269D5">
      <w:pPr>
        <w:spacing w:before="75" w:after="75" w:line="240" w:lineRule="auto"/>
        <w:jc w:val="center"/>
        <w:textAlignment w:val="top"/>
        <w:rPr>
          <w:rStyle w:val="a6"/>
          <w:b/>
          <w:bCs/>
          <w:i w:val="0"/>
        </w:rPr>
      </w:pPr>
      <w:r w:rsidRPr="003E05B2">
        <w:rPr>
          <w:rStyle w:val="a6"/>
          <w:b/>
          <w:bCs/>
          <w:i w:val="0"/>
        </w:rPr>
        <w:t>КВАЛИФИКАЦИОННЫЕ ТРЕБОВАНИЯ</w:t>
      </w:r>
    </w:p>
    <w:p w:rsidR="003E05B2" w:rsidRDefault="003E05B2" w:rsidP="00C269D5">
      <w:pPr>
        <w:spacing w:before="75" w:after="75" w:line="240" w:lineRule="auto"/>
        <w:jc w:val="center"/>
        <w:textAlignment w:val="top"/>
        <w:rPr>
          <w:rStyle w:val="a6"/>
          <w:b/>
          <w:bCs/>
          <w:i w:val="0"/>
        </w:rPr>
      </w:pPr>
      <w:r w:rsidRPr="003E05B2">
        <w:rPr>
          <w:rStyle w:val="a6"/>
          <w:b/>
          <w:bCs/>
          <w:i w:val="0"/>
        </w:rPr>
        <w:t xml:space="preserve"> К ДОЛЖНОСТИ ГОСУДАРСТВЕННОЙ ГРАЖДАНСКОЙ СЛУЖБЫ</w:t>
      </w:r>
    </w:p>
    <w:p w:rsidR="00C722EC" w:rsidRDefault="00C722EC" w:rsidP="00C269D5">
      <w:pPr>
        <w:spacing w:before="75" w:after="75" w:line="240" w:lineRule="auto"/>
        <w:jc w:val="center"/>
        <w:textAlignment w:val="top"/>
        <w:rPr>
          <w:rStyle w:val="a6"/>
          <w:b/>
          <w:bCs/>
          <w:i w:val="0"/>
        </w:rPr>
      </w:pPr>
    </w:p>
    <w:p w:rsidR="00FF5286" w:rsidRPr="00945B0E" w:rsidRDefault="00FF5286" w:rsidP="00C26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2C0BD7">
        <w:rPr>
          <w:rFonts w:ascii="Times New Roman" w:hAnsi="Times New Roman"/>
          <w:sz w:val="28"/>
          <w:szCs w:val="28"/>
          <w:lang w:eastAsia="ru-RU"/>
        </w:rPr>
        <w:t xml:space="preserve">Для замещения должности </w:t>
      </w:r>
      <w:r w:rsidRPr="002C0BD7">
        <w:rPr>
          <w:rFonts w:ascii="Times New Roman" w:hAnsi="Times New Roman"/>
          <w:sz w:val="28"/>
          <w:szCs w:val="28"/>
        </w:rPr>
        <w:t>консультанта отдела организации оказания медицинской помощи женщинам и детям</w:t>
      </w:r>
      <w:r w:rsidRPr="002C0BD7">
        <w:rPr>
          <w:rFonts w:ascii="Times New Roman" w:hAnsi="Times New Roman"/>
          <w:sz w:val="28"/>
          <w:szCs w:val="28"/>
          <w:lang w:eastAsia="ru-RU"/>
        </w:rPr>
        <w:t xml:space="preserve"> обязательно наличие высшего образования</w:t>
      </w:r>
      <w:r w:rsidR="009759FF">
        <w:rPr>
          <w:rFonts w:ascii="Times New Roman" w:hAnsi="Times New Roman"/>
          <w:sz w:val="28"/>
          <w:szCs w:val="28"/>
          <w:lang w:eastAsia="ru-RU"/>
        </w:rPr>
        <w:t xml:space="preserve"> не ниже уровня специалитета </w:t>
      </w:r>
      <w:r w:rsidR="002C0BD7" w:rsidRPr="002C0BD7">
        <w:rPr>
          <w:rFonts w:ascii="Times New Roman" w:hAnsi="Times New Roman"/>
          <w:sz w:val="28"/>
          <w:szCs w:val="28"/>
          <w:lang w:eastAsia="ru-RU"/>
        </w:rPr>
        <w:t>по специальностям: «Общественное здравоохранение», «Лечебное дело», «Педиатрия», «Медико-профилактическое дело», «Медицинская биофизика»,</w:t>
      </w:r>
      <w:r w:rsidR="002C0BD7">
        <w:rPr>
          <w:rFonts w:ascii="Times New Roman" w:hAnsi="Times New Roman"/>
          <w:sz w:val="28"/>
          <w:szCs w:val="28"/>
          <w:lang w:eastAsia="ru-RU"/>
        </w:rPr>
        <w:t xml:space="preserve"> «Медицинская биохимия»</w:t>
      </w:r>
      <w:r w:rsidR="002C0BD7" w:rsidRPr="002C0B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0BD7" w:rsidRPr="002C0BD7">
        <w:rPr>
          <w:rFonts w:ascii="Times New Roman" w:hAnsi="Times New Roman"/>
          <w:sz w:val="28"/>
          <w:szCs w:val="28"/>
        </w:rPr>
        <w:t>без предъявления требований к стажу.</w:t>
      </w:r>
    </w:p>
    <w:p w:rsidR="00AD4715" w:rsidRPr="00945B0E" w:rsidRDefault="00AD4715" w:rsidP="00C269D5">
      <w:pPr>
        <w:spacing w:before="75" w:after="75" w:line="240" w:lineRule="auto"/>
        <w:textAlignment w:val="top"/>
        <w:rPr>
          <w:rFonts w:ascii="Times New Roman" w:hAnsi="Times New Roman"/>
          <w:b/>
          <w:highlight w:val="yellow"/>
        </w:rPr>
      </w:pPr>
    </w:p>
    <w:p w:rsidR="002C0BD7" w:rsidRDefault="00FF5286" w:rsidP="00C26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534E">
        <w:rPr>
          <w:rFonts w:ascii="Times New Roman" w:hAnsi="Times New Roman"/>
          <w:sz w:val="28"/>
          <w:szCs w:val="28"/>
          <w:lang w:eastAsia="ru-RU"/>
        </w:rPr>
        <w:t xml:space="preserve">Для замещения должности </w:t>
      </w:r>
      <w:r w:rsidR="00351818" w:rsidRPr="0016534E">
        <w:rPr>
          <w:rFonts w:ascii="Times New Roman" w:hAnsi="Times New Roman"/>
          <w:sz w:val="28"/>
          <w:szCs w:val="28"/>
        </w:rPr>
        <w:t xml:space="preserve">консультанта </w:t>
      </w:r>
      <w:r w:rsidR="009759FF" w:rsidRPr="009759FF">
        <w:rPr>
          <w:rFonts w:ascii="Times New Roman" w:hAnsi="Times New Roman"/>
          <w:sz w:val="28"/>
          <w:szCs w:val="28"/>
        </w:rPr>
        <w:t>отдела по профилактике коррупционных и иных правонарушений</w:t>
      </w:r>
      <w:r w:rsidR="009759FF" w:rsidRPr="001653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534E">
        <w:rPr>
          <w:rFonts w:ascii="Times New Roman" w:hAnsi="Times New Roman"/>
          <w:sz w:val="28"/>
          <w:szCs w:val="28"/>
          <w:lang w:eastAsia="ru-RU"/>
        </w:rPr>
        <w:t>обязательно наличие высшего образования</w:t>
      </w:r>
      <w:r w:rsidR="002F170A">
        <w:rPr>
          <w:rFonts w:ascii="Times New Roman" w:hAnsi="Times New Roman"/>
          <w:sz w:val="28"/>
          <w:szCs w:val="28"/>
          <w:lang w:eastAsia="ru-RU"/>
        </w:rPr>
        <w:t xml:space="preserve"> не ниже уровня бакалавриата</w:t>
      </w:r>
      <w:r w:rsidR="0016534E" w:rsidRPr="0016534E">
        <w:rPr>
          <w:rFonts w:ascii="Times New Roman" w:hAnsi="Times New Roman"/>
          <w:sz w:val="28"/>
          <w:szCs w:val="28"/>
          <w:lang w:eastAsia="ru-RU"/>
        </w:rPr>
        <w:t xml:space="preserve"> по специальностям: </w:t>
      </w:r>
      <w:r w:rsidR="0016534E" w:rsidRPr="002F170A">
        <w:rPr>
          <w:rFonts w:ascii="Times New Roman" w:hAnsi="Times New Roman"/>
          <w:sz w:val="28"/>
          <w:szCs w:val="28"/>
          <w:lang w:eastAsia="ru-RU"/>
        </w:rPr>
        <w:t>«Государ</w:t>
      </w:r>
      <w:r w:rsidR="0091533E" w:rsidRPr="002F170A">
        <w:rPr>
          <w:rFonts w:ascii="Times New Roman" w:hAnsi="Times New Roman"/>
          <w:sz w:val="28"/>
          <w:szCs w:val="28"/>
          <w:lang w:eastAsia="ru-RU"/>
        </w:rPr>
        <w:t>с</w:t>
      </w:r>
      <w:r w:rsidR="0016534E" w:rsidRPr="002F170A">
        <w:rPr>
          <w:rFonts w:ascii="Times New Roman" w:hAnsi="Times New Roman"/>
          <w:sz w:val="28"/>
          <w:szCs w:val="28"/>
          <w:lang w:eastAsia="ru-RU"/>
        </w:rPr>
        <w:t>твенное и муниципальное здравоохранение», «Менеджмент</w:t>
      </w:r>
      <w:r w:rsidR="002F170A" w:rsidRPr="002F170A">
        <w:rPr>
          <w:rFonts w:ascii="Times New Roman" w:hAnsi="Times New Roman"/>
          <w:sz w:val="28"/>
          <w:szCs w:val="28"/>
          <w:lang w:eastAsia="ru-RU"/>
        </w:rPr>
        <w:t xml:space="preserve"> организации</w:t>
      </w:r>
      <w:r w:rsidR="0016534E" w:rsidRPr="002F170A">
        <w:rPr>
          <w:rFonts w:ascii="Times New Roman" w:hAnsi="Times New Roman"/>
          <w:sz w:val="28"/>
          <w:szCs w:val="28"/>
          <w:lang w:eastAsia="ru-RU"/>
        </w:rPr>
        <w:t>»</w:t>
      </w:r>
      <w:r w:rsidR="002C0BD7" w:rsidRPr="002F170A">
        <w:rPr>
          <w:rFonts w:ascii="Times New Roman" w:hAnsi="Times New Roman"/>
          <w:sz w:val="28"/>
          <w:szCs w:val="28"/>
          <w:lang w:eastAsia="ru-RU"/>
        </w:rPr>
        <w:t>,</w:t>
      </w:r>
      <w:r w:rsidR="0016534E" w:rsidRPr="002F170A">
        <w:rPr>
          <w:rFonts w:ascii="Times New Roman" w:hAnsi="Times New Roman"/>
          <w:sz w:val="28"/>
          <w:szCs w:val="28"/>
          <w:lang w:eastAsia="ru-RU"/>
        </w:rPr>
        <w:t xml:space="preserve"> «Управление персоналом», «Юриспруденция», «Экономика</w:t>
      </w:r>
      <w:r w:rsidR="002F170A">
        <w:rPr>
          <w:rFonts w:ascii="Times New Roman" w:hAnsi="Times New Roman"/>
          <w:sz w:val="28"/>
          <w:szCs w:val="28"/>
          <w:lang w:eastAsia="ru-RU"/>
        </w:rPr>
        <w:t xml:space="preserve"> и управление</w:t>
      </w:r>
      <w:r w:rsidR="0016534E" w:rsidRPr="0016534E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2C0BD7" w:rsidRPr="0016534E">
        <w:rPr>
          <w:rFonts w:ascii="Times New Roman" w:hAnsi="Times New Roman"/>
          <w:sz w:val="28"/>
          <w:szCs w:val="28"/>
        </w:rPr>
        <w:t>без предъявления требований к стажу.</w:t>
      </w:r>
    </w:p>
    <w:p w:rsidR="0016534E" w:rsidRPr="0016534E" w:rsidRDefault="0016534E" w:rsidP="00C26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5B0E" w:rsidRPr="003E05B2" w:rsidRDefault="00945B0E" w:rsidP="00C269D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Профессиональные знания:</w:t>
      </w:r>
    </w:p>
    <w:p w:rsidR="00B35C24" w:rsidRDefault="00E23EB0" w:rsidP="00C269D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945B0E" w:rsidRPr="0016534E">
          <w:rPr>
            <w:rFonts w:ascii="Times New Roman" w:hAnsi="Times New Roman"/>
            <w:sz w:val="28"/>
            <w:szCs w:val="28"/>
          </w:rPr>
          <w:t>Конституции</w:t>
        </w:r>
      </w:hyperlink>
      <w:r w:rsidR="00945B0E" w:rsidRPr="0016534E">
        <w:rPr>
          <w:rFonts w:ascii="Times New Roman" w:hAnsi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нормативных правовых актов в сфере противодействия коррупции, иных нормативных правовых актов и служебных документов в рамках компетенции министерства</w:t>
      </w:r>
      <w:r w:rsidR="00945B0E" w:rsidRPr="0016534E">
        <w:rPr>
          <w:rFonts w:ascii="Times New Roman" w:hAnsi="Times New Roman"/>
        </w:rPr>
        <w:t xml:space="preserve"> </w:t>
      </w:r>
      <w:r w:rsidR="00945B0E" w:rsidRPr="0016534E">
        <w:rPr>
          <w:rFonts w:ascii="Times New Roman" w:hAnsi="Times New Roman"/>
          <w:sz w:val="28"/>
          <w:szCs w:val="28"/>
        </w:rPr>
        <w:t xml:space="preserve">применительно к исполнению конкретных </w:t>
      </w:r>
      <w:r w:rsidR="00945B0E" w:rsidRPr="0016534E">
        <w:rPr>
          <w:rFonts w:ascii="Times New Roman" w:hAnsi="Times New Roman"/>
          <w:sz w:val="28"/>
          <w:szCs w:val="28"/>
        </w:rPr>
        <w:lastRenderedPageBreak/>
        <w:t>должностных обязанностей, основ делопроизводства и документооборота,</w:t>
      </w:r>
      <w:r w:rsidR="00945B0E" w:rsidRPr="0016534E">
        <w:rPr>
          <w:rFonts w:ascii="Times New Roman" w:hAnsi="Times New Roman"/>
        </w:rPr>
        <w:t xml:space="preserve"> </w:t>
      </w:r>
      <w:r w:rsidR="00945B0E" w:rsidRPr="0016534E">
        <w:rPr>
          <w:rFonts w:ascii="Times New Roman" w:hAnsi="Times New Roman"/>
          <w:sz w:val="28"/>
          <w:szCs w:val="28"/>
        </w:rPr>
        <w:t>основ организации и порядка прохождения государственной гражданской службы, порядка подготовки и утверждения нормативных правовых актов Республики Дагестан,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 Служебного распорядка министерства, порядка работы со служебной информацией, основ управления и организации труда, правил охраны труда и противопожарной безопасности</w:t>
      </w:r>
      <w:r w:rsidR="00B35C24">
        <w:rPr>
          <w:rFonts w:ascii="Times New Roman" w:hAnsi="Times New Roman"/>
          <w:sz w:val="28"/>
          <w:szCs w:val="28"/>
        </w:rPr>
        <w:t xml:space="preserve">. </w:t>
      </w:r>
    </w:p>
    <w:p w:rsidR="00945B0E" w:rsidRPr="003E05B2" w:rsidRDefault="00945B0E" w:rsidP="00C269D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Профессиональные навыки:</w:t>
      </w:r>
    </w:p>
    <w:p w:rsidR="00945B0E" w:rsidRPr="003E05B2" w:rsidRDefault="00945B0E" w:rsidP="00C269D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организации и обеспечения выполнения задач, квалифицированного планирования работы, анализа и прогнозирования, организации работы по эффективному взаимодействию с государственными органами, органами местного самоуправления, организациями, осуществления экспертизы нормативных правовых актов, эффективного планирования рабочего времени;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системе, управления электронной почтой; работы в текстовом редакторе; работы с электронными таблицами, подготовки презентаций, использования графических объектов в электронных документах; работы с базами данных; делового общения и делового письма, эффективн</w:t>
      </w:r>
      <w:r w:rsidR="00B35C24">
        <w:rPr>
          <w:rFonts w:ascii="Times New Roman" w:hAnsi="Times New Roman"/>
          <w:sz w:val="28"/>
          <w:szCs w:val="28"/>
        </w:rPr>
        <w:t>ого</w:t>
      </w:r>
      <w:r w:rsidRPr="003E05B2">
        <w:rPr>
          <w:rFonts w:ascii="Times New Roman" w:hAnsi="Times New Roman"/>
          <w:sz w:val="28"/>
          <w:szCs w:val="28"/>
        </w:rPr>
        <w:t xml:space="preserve"> взаимоотношения в коллективе (психологический климат), работы в коллективе, работы со служебными документами, адаптации к новой ситуации и принятия новых подходов в решении поставленных задач.</w:t>
      </w:r>
    </w:p>
    <w:p w:rsidR="00945B0E" w:rsidRPr="003E05B2" w:rsidRDefault="00945B0E" w:rsidP="00C269D5">
      <w:pPr>
        <w:spacing w:line="240" w:lineRule="auto"/>
        <w:rPr>
          <w:rFonts w:ascii="Times New Roman" w:hAnsi="Times New Roman"/>
        </w:rPr>
      </w:pPr>
    </w:p>
    <w:p w:rsidR="00945B0E" w:rsidRPr="003E05B2" w:rsidRDefault="00945B0E" w:rsidP="00C269D5">
      <w:pPr>
        <w:spacing w:before="75" w:after="75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945B0E" w:rsidRPr="003E05B2" w:rsidRDefault="00945B0E" w:rsidP="00C269D5">
      <w:pPr>
        <w:numPr>
          <w:ilvl w:val="0"/>
          <w:numId w:val="2"/>
        </w:numPr>
        <w:spacing w:before="75" w:after="75" w:line="240" w:lineRule="auto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 xml:space="preserve">личное заявление на участие в конкурсе на имя </w:t>
      </w:r>
      <w:r w:rsidR="00B35C24">
        <w:rPr>
          <w:rFonts w:ascii="Times New Roman" w:hAnsi="Times New Roman"/>
          <w:sz w:val="28"/>
          <w:szCs w:val="28"/>
        </w:rPr>
        <w:t>м</w:t>
      </w:r>
      <w:r w:rsidRPr="003E05B2">
        <w:rPr>
          <w:rFonts w:ascii="Times New Roman" w:hAnsi="Times New Roman"/>
          <w:sz w:val="28"/>
          <w:szCs w:val="28"/>
        </w:rPr>
        <w:t>инистра здравоохранения Республики Дагестан;</w:t>
      </w:r>
    </w:p>
    <w:p w:rsidR="00945B0E" w:rsidRPr="003E05B2" w:rsidRDefault="00945B0E" w:rsidP="00C269D5">
      <w:pPr>
        <w:numPr>
          <w:ilvl w:val="0"/>
          <w:numId w:val="2"/>
        </w:numPr>
        <w:spacing w:before="75" w:after="75" w:line="240" w:lineRule="auto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 xml:space="preserve">собственноручно заполненную и подписанную анкету по форме, утвержденной </w:t>
      </w:r>
      <w:r>
        <w:rPr>
          <w:rFonts w:ascii="Times New Roman" w:hAnsi="Times New Roman"/>
          <w:sz w:val="28"/>
          <w:szCs w:val="28"/>
        </w:rPr>
        <w:t>Указом Президента Российской Федерации от 10</w:t>
      </w:r>
      <w:r w:rsidRPr="003E05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октября    </w:t>
      </w:r>
      <w:r w:rsidRPr="003E05B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24</w:t>
      </w:r>
      <w:r w:rsidRPr="003E05B2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870</w:t>
      </w:r>
      <w:r w:rsidRPr="003E05B2">
        <w:rPr>
          <w:rFonts w:ascii="Times New Roman" w:hAnsi="Times New Roman"/>
          <w:sz w:val="28"/>
          <w:szCs w:val="28"/>
        </w:rPr>
        <w:t xml:space="preserve"> с приложением фотографии 4</w:t>
      </w:r>
      <w:r>
        <w:rPr>
          <w:rFonts w:ascii="Times New Roman" w:hAnsi="Times New Roman"/>
          <w:sz w:val="28"/>
          <w:szCs w:val="28"/>
        </w:rPr>
        <w:t>х6</w:t>
      </w:r>
      <w:r w:rsidRPr="003E05B2">
        <w:rPr>
          <w:rFonts w:ascii="Times New Roman" w:hAnsi="Times New Roman"/>
          <w:sz w:val="28"/>
          <w:szCs w:val="28"/>
        </w:rPr>
        <w:t>;</w:t>
      </w:r>
    </w:p>
    <w:p w:rsidR="00945B0E" w:rsidRPr="003E05B2" w:rsidRDefault="00945B0E" w:rsidP="00C269D5">
      <w:pPr>
        <w:numPr>
          <w:ilvl w:val="0"/>
          <w:numId w:val="2"/>
        </w:numPr>
        <w:spacing w:before="75" w:after="75" w:line="240" w:lineRule="auto"/>
        <w:ind w:left="1560" w:hanging="851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копию паспорта;</w:t>
      </w:r>
    </w:p>
    <w:p w:rsidR="00945B0E" w:rsidRPr="003E05B2" w:rsidRDefault="00945B0E" w:rsidP="00C269D5">
      <w:pPr>
        <w:numPr>
          <w:ilvl w:val="0"/>
          <w:numId w:val="2"/>
        </w:numPr>
        <w:spacing w:before="75" w:after="75" w:line="240" w:lineRule="auto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документы, подтверждающие необходимое профессиональное образование, стаж работы и квалификацию</w:t>
      </w:r>
      <w:r w:rsidR="00B35C24">
        <w:rPr>
          <w:rFonts w:ascii="Times New Roman" w:hAnsi="Times New Roman"/>
          <w:sz w:val="28"/>
          <w:szCs w:val="28"/>
        </w:rPr>
        <w:t>;</w:t>
      </w:r>
    </w:p>
    <w:p w:rsidR="00945B0E" w:rsidRPr="003E05B2" w:rsidRDefault="00945B0E" w:rsidP="00C269D5">
      <w:pPr>
        <w:numPr>
          <w:ilvl w:val="0"/>
          <w:numId w:val="2"/>
        </w:numPr>
        <w:spacing w:before="75" w:after="75" w:line="240" w:lineRule="auto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 xml:space="preserve">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</w:t>
      </w:r>
      <w:r w:rsidRPr="003E05B2">
        <w:rPr>
          <w:rFonts w:ascii="Times New Roman" w:hAnsi="Times New Roman"/>
          <w:sz w:val="28"/>
          <w:szCs w:val="28"/>
        </w:rPr>
        <w:lastRenderedPageBreak/>
        <w:t>гражданина, заверенные нотариально или кадровой службой по месту работы (службы)</w:t>
      </w:r>
      <w:r>
        <w:rPr>
          <w:rFonts w:ascii="Times New Roman" w:hAnsi="Times New Roman"/>
          <w:sz w:val="28"/>
          <w:szCs w:val="28"/>
        </w:rPr>
        <w:t>;</w:t>
      </w:r>
    </w:p>
    <w:p w:rsidR="00945B0E" w:rsidRPr="003E05B2" w:rsidRDefault="00945B0E" w:rsidP="00C269D5">
      <w:pPr>
        <w:numPr>
          <w:ilvl w:val="0"/>
          <w:numId w:val="2"/>
        </w:numPr>
        <w:spacing w:before="75" w:after="75" w:line="240" w:lineRule="auto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копи</w:t>
      </w:r>
      <w:r w:rsidR="00B35C24">
        <w:rPr>
          <w:rFonts w:ascii="Times New Roman" w:hAnsi="Times New Roman"/>
          <w:sz w:val="28"/>
          <w:szCs w:val="28"/>
        </w:rPr>
        <w:t>ю</w:t>
      </w:r>
      <w:r w:rsidRPr="003E05B2">
        <w:rPr>
          <w:rFonts w:ascii="Times New Roman" w:hAnsi="Times New Roman"/>
          <w:sz w:val="28"/>
          <w:szCs w:val="28"/>
        </w:rPr>
        <w:t xml:space="preserve"> документов о профессиональном образовании, а также по желанию гражданина </w:t>
      </w:r>
      <w:r w:rsidR="00B35C24">
        <w:rPr>
          <w:rFonts w:ascii="Times New Roman" w:hAnsi="Times New Roman"/>
          <w:sz w:val="28"/>
          <w:szCs w:val="28"/>
        </w:rPr>
        <w:t>–</w:t>
      </w:r>
      <w:r w:rsidRPr="003E05B2">
        <w:rPr>
          <w:rFonts w:ascii="Times New Roman" w:hAnsi="Times New Roman"/>
          <w:sz w:val="28"/>
          <w:szCs w:val="28"/>
        </w:rPr>
        <w:t xml:space="preserve">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945B0E" w:rsidRPr="003E05B2" w:rsidRDefault="00945B0E" w:rsidP="00C269D5">
      <w:pPr>
        <w:numPr>
          <w:ilvl w:val="0"/>
          <w:numId w:val="2"/>
        </w:numPr>
        <w:spacing w:before="75" w:after="75" w:line="240" w:lineRule="auto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AD4715">
          <w:rPr>
            <w:rStyle w:val="a5"/>
            <w:rFonts w:ascii="Times New Roman" w:hAnsi="Times New Roman"/>
            <w:sz w:val="28"/>
            <w:szCs w:val="28"/>
            <w:u w:val="none"/>
          </w:rPr>
          <w:t>документ</w:t>
        </w:r>
      </w:hyperlink>
      <w:r w:rsidRPr="003E05B2">
        <w:rPr>
          <w:rFonts w:ascii="Times New Roman" w:hAnsi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 (медицинская документация, учетная форма № 001–ГС/у, утвержде</w:t>
      </w:r>
      <w:r w:rsidR="00534F6D">
        <w:rPr>
          <w:rFonts w:ascii="Times New Roman" w:hAnsi="Times New Roman"/>
          <w:sz w:val="28"/>
          <w:szCs w:val="28"/>
        </w:rPr>
        <w:t>н</w:t>
      </w:r>
      <w:r w:rsidRPr="003E05B2">
        <w:rPr>
          <w:rFonts w:ascii="Times New Roman" w:hAnsi="Times New Roman"/>
          <w:sz w:val="28"/>
          <w:szCs w:val="28"/>
        </w:rPr>
        <w:t>на</w:t>
      </w:r>
      <w:r w:rsidR="00534F6D">
        <w:rPr>
          <w:rFonts w:ascii="Times New Roman" w:hAnsi="Times New Roman"/>
          <w:sz w:val="28"/>
          <w:szCs w:val="28"/>
        </w:rPr>
        <w:t>я</w:t>
      </w:r>
      <w:r w:rsidRPr="003E05B2">
        <w:rPr>
          <w:rFonts w:ascii="Times New Roman" w:hAnsi="Times New Roman"/>
          <w:sz w:val="28"/>
          <w:szCs w:val="28"/>
        </w:rPr>
        <w:t xml:space="preserve"> приказом Минздравсоцразвития России от 14.12.2009 № 984н);</w:t>
      </w:r>
    </w:p>
    <w:p w:rsidR="00945B0E" w:rsidRPr="003E05B2" w:rsidRDefault="00945B0E" w:rsidP="00C269D5">
      <w:pPr>
        <w:numPr>
          <w:ilvl w:val="0"/>
          <w:numId w:val="2"/>
        </w:numPr>
        <w:spacing w:before="75" w:after="75" w:line="240" w:lineRule="auto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документы воинского учета – для военнообязанных и лиц, подлежащих призыву на военную службу;</w:t>
      </w:r>
    </w:p>
    <w:p w:rsidR="00945B0E" w:rsidRDefault="00945B0E" w:rsidP="00C269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должность, сведения об имуществе, принадлежащем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документов для включения в кадровый резерв Министерства здравоохранения Республики Дагестан, а также сведения об имуществе, принадлежащем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включения в кадровый резерв Министерства здравоохранения Республики Дагестан, по </w:t>
      </w:r>
      <w:hyperlink r:id="rId8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, утвержденной Указом Президента Российской Федерации от 23 июня 2014 г. № 460 </w:t>
      </w:r>
      <w:r w:rsidR="00534F6D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534F6D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45B0E" w:rsidRDefault="00945B0E" w:rsidP="00C269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при поступлении на работу, связанную с деятельностью, к осуществлению которой в соответствии с Трудовым </w:t>
      </w:r>
      <w:hyperlink r:id="rId9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945B0E" w:rsidRPr="003E05B2" w:rsidRDefault="00945B0E" w:rsidP="00C269D5">
      <w:pPr>
        <w:autoSpaceDE w:val="0"/>
        <w:autoSpaceDN w:val="0"/>
        <w:adjustRightInd w:val="0"/>
        <w:spacing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945B0E" w:rsidRPr="003E05B2" w:rsidRDefault="00945B0E" w:rsidP="00C269D5">
      <w:pPr>
        <w:spacing w:before="75" w:after="75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         Конкурсантам необходимо знать федеральные законы и законы Республики Дагестан (Конституцию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3E05B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3E05B2">
        <w:rPr>
          <w:rFonts w:ascii="Times New Roman" w:hAnsi="Times New Roman"/>
          <w:sz w:val="28"/>
          <w:szCs w:val="28"/>
        </w:rPr>
        <w:t>, Конституцию Республики Дагестан, Федеральный закон от 21 ноября 2011 года № 323-ФЗ «Об основах охраны здоровья граждан в Российской Федерации», Федеральный закон от 29 ноября 2010 года № 326-ФЗ «Об обязательном медицинском страховании в Российской Федерации», Трудовой кодекс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3E05B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3E05B2">
        <w:rPr>
          <w:rFonts w:ascii="Times New Roman" w:hAnsi="Times New Roman"/>
          <w:sz w:val="28"/>
          <w:szCs w:val="28"/>
        </w:rPr>
        <w:t>, Закон Республики Дагестан от 12 октября 2005 года № 32 «О государственной гражданской службе Республики Дагестан», Закон Республики Дагестан 14 июня 2012 года № 34 «Об охране здоровья гражда</w:t>
      </w:r>
      <w:r>
        <w:rPr>
          <w:rFonts w:ascii="Times New Roman" w:hAnsi="Times New Roman"/>
          <w:sz w:val="28"/>
          <w:szCs w:val="28"/>
        </w:rPr>
        <w:t>н в Республике Дагестан»</w:t>
      </w:r>
      <w:r w:rsidRPr="003E05B2">
        <w:rPr>
          <w:rFonts w:ascii="Times New Roman" w:hAnsi="Times New Roman"/>
          <w:sz w:val="28"/>
          <w:szCs w:val="28"/>
        </w:rPr>
        <w:t xml:space="preserve"> и другие нормативные правовые акты Российской Федерации и Республики Дагестан в сфере охраны здоровья граждан.  </w:t>
      </w:r>
    </w:p>
    <w:p w:rsidR="00945B0E" w:rsidRPr="003E05B2" w:rsidRDefault="00945B0E" w:rsidP="00C269D5">
      <w:pPr>
        <w:spacing w:before="75" w:after="75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Навыки, необходимые для замещения должностей: исполнение поставленных задач, подготовка проектов управленческих решений и практического применения нормативных правовых актов, составление служебных документов и работа с ними, ведение деловых переговоров, деловой переписки, анализа и систематизации информации, экспертиза проектов ведомственных документов, владение компьютером, современными технологиями работы с информацией и информационными системами.</w:t>
      </w:r>
    </w:p>
    <w:p w:rsidR="00945B0E" w:rsidRPr="003E05B2" w:rsidRDefault="00945B0E" w:rsidP="00C269D5">
      <w:pPr>
        <w:spacing w:before="75" w:after="75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945B0E" w:rsidRDefault="00945B0E" w:rsidP="00C269D5">
      <w:pPr>
        <w:spacing w:before="75" w:after="75" w:line="240" w:lineRule="auto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3E05B2">
        <w:rPr>
          <w:rFonts w:ascii="Times New Roman" w:hAnsi="Times New Roman"/>
          <w:sz w:val="20"/>
          <w:szCs w:val="20"/>
        </w:rPr>
        <w:t> </w:t>
      </w:r>
      <w:r w:rsidRPr="003E05B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Pr="00EF3F9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E23EB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5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23EB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февраля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534F6D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  <w:r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202</w:t>
      </w:r>
      <w:r w:rsidR="009759FF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6</w:t>
      </w:r>
      <w:r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3E68EC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года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течении 21 дня.</w:t>
      </w:r>
      <w:bookmarkStart w:id="0" w:name="_GoBack"/>
      <w:bookmarkEnd w:id="0"/>
    </w:p>
    <w:p w:rsidR="00945B0E" w:rsidRDefault="00945B0E" w:rsidP="00C26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945B0E" w:rsidRDefault="00945B0E" w:rsidP="00C26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5B0E" w:rsidRDefault="00945B0E" w:rsidP="00C269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945B0E" w:rsidRDefault="00945B0E" w:rsidP="00C269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10, первый этаж.    </w:t>
      </w:r>
    </w:p>
    <w:p w:rsidR="004C4675" w:rsidRPr="00152539" w:rsidRDefault="00945B0E" w:rsidP="00C269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</w:t>
      </w:r>
      <w:r w:rsidRP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64-03-03 (доб. 1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30</w:t>
      </w:r>
      <w:r w:rsidRP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sectPr w:rsidR="004C4675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B1192"/>
    <w:multiLevelType w:val="hybridMultilevel"/>
    <w:tmpl w:val="6A8AA5FE"/>
    <w:lvl w:ilvl="0" w:tplc="04190011">
      <w:start w:val="1"/>
      <w:numFmt w:val="decimal"/>
      <w:lvlText w:val="%1)"/>
      <w:lvlJc w:val="left"/>
      <w:pPr>
        <w:ind w:left="1739" w:hanging="360"/>
      </w:p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623C55B6"/>
    <w:multiLevelType w:val="hybridMultilevel"/>
    <w:tmpl w:val="E4BE0E0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553"/>
    <w:rsid w:val="00065C6A"/>
    <w:rsid w:val="000738FF"/>
    <w:rsid w:val="0007749E"/>
    <w:rsid w:val="00106544"/>
    <w:rsid w:val="001221D0"/>
    <w:rsid w:val="00152539"/>
    <w:rsid w:val="001602BA"/>
    <w:rsid w:val="0016534E"/>
    <w:rsid w:val="001860CD"/>
    <w:rsid w:val="00196069"/>
    <w:rsid w:val="001A182F"/>
    <w:rsid w:val="001A1AB0"/>
    <w:rsid w:val="001C60BE"/>
    <w:rsid w:val="00237219"/>
    <w:rsid w:val="0028267D"/>
    <w:rsid w:val="00287FE1"/>
    <w:rsid w:val="002B435D"/>
    <w:rsid w:val="002C0BD7"/>
    <w:rsid w:val="002F170A"/>
    <w:rsid w:val="003303E7"/>
    <w:rsid w:val="00340620"/>
    <w:rsid w:val="00351818"/>
    <w:rsid w:val="00356566"/>
    <w:rsid w:val="003E05B2"/>
    <w:rsid w:val="003E68EC"/>
    <w:rsid w:val="0040614C"/>
    <w:rsid w:val="0041055C"/>
    <w:rsid w:val="004168FA"/>
    <w:rsid w:val="004261CD"/>
    <w:rsid w:val="004435EF"/>
    <w:rsid w:val="00457A12"/>
    <w:rsid w:val="00472BDA"/>
    <w:rsid w:val="004C4675"/>
    <w:rsid w:val="004F3915"/>
    <w:rsid w:val="00534F6D"/>
    <w:rsid w:val="00587DBD"/>
    <w:rsid w:val="005D14D8"/>
    <w:rsid w:val="00624164"/>
    <w:rsid w:val="0069425F"/>
    <w:rsid w:val="00700E78"/>
    <w:rsid w:val="00714A46"/>
    <w:rsid w:val="00761148"/>
    <w:rsid w:val="00762A59"/>
    <w:rsid w:val="00771300"/>
    <w:rsid w:val="0077207A"/>
    <w:rsid w:val="00773A04"/>
    <w:rsid w:val="00773B48"/>
    <w:rsid w:val="007B2FA8"/>
    <w:rsid w:val="007B7553"/>
    <w:rsid w:val="007D1F4C"/>
    <w:rsid w:val="007E5CC3"/>
    <w:rsid w:val="007F214E"/>
    <w:rsid w:val="007F5EAD"/>
    <w:rsid w:val="00825C39"/>
    <w:rsid w:val="00852408"/>
    <w:rsid w:val="008C3B5A"/>
    <w:rsid w:val="008D0702"/>
    <w:rsid w:val="008E4B71"/>
    <w:rsid w:val="0091533E"/>
    <w:rsid w:val="00945B0E"/>
    <w:rsid w:val="0096737B"/>
    <w:rsid w:val="009759FF"/>
    <w:rsid w:val="009D1CA4"/>
    <w:rsid w:val="009F31A5"/>
    <w:rsid w:val="009F3F8E"/>
    <w:rsid w:val="00A54033"/>
    <w:rsid w:val="00A65D55"/>
    <w:rsid w:val="00A93BE0"/>
    <w:rsid w:val="00A96B20"/>
    <w:rsid w:val="00AA5CB9"/>
    <w:rsid w:val="00AB1062"/>
    <w:rsid w:val="00AC24C7"/>
    <w:rsid w:val="00AD4715"/>
    <w:rsid w:val="00AE5D71"/>
    <w:rsid w:val="00B22AFF"/>
    <w:rsid w:val="00B35C24"/>
    <w:rsid w:val="00B42483"/>
    <w:rsid w:val="00B42DFE"/>
    <w:rsid w:val="00B734B0"/>
    <w:rsid w:val="00B91FA0"/>
    <w:rsid w:val="00BB373E"/>
    <w:rsid w:val="00BC1CF4"/>
    <w:rsid w:val="00BC21C1"/>
    <w:rsid w:val="00BF3CA3"/>
    <w:rsid w:val="00BF5E15"/>
    <w:rsid w:val="00BF7DA4"/>
    <w:rsid w:val="00C269D5"/>
    <w:rsid w:val="00C578B7"/>
    <w:rsid w:val="00C722EC"/>
    <w:rsid w:val="00C85941"/>
    <w:rsid w:val="00CA3A79"/>
    <w:rsid w:val="00D00732"/>
    <w:rsid w:val="00D07439"/>
    <w:rsid w:val="00D40695"/>
    <w:rsid w:val="00D4351E"/>
    <w:rsid w:val="00D72F7E"/>
    <w:rsid w:val="00D81BB3"/>
    <w:rsid w:val="00D836DE"/>
    <w:rsid w:val="00D85EEB"/>
    <w:rsid w:val="00DC40E0"/>
    <w:rsid w:val="00E23EB0"/>
    <w:rsid w:val="00E26837"/>
    <w:rsid w:val="00EC1E91"/>
    <w:rsid w:val="00EE5B0E"/>
    <w:rsid w:val="00EF3F95"/>
    <w:rsid w:val="00F17AD1"/>
    <w:rsid w:val="00F41880"/>
    <w:rsid w:val="00F51F96"/>
    <w:rsid w:val="00F5763E"/>
    <w:rsid w:val="00F6112F"/>
    <w:rsid w:val="00F62474"/>
    <w:rsid w:val="00F7562E"/>
    <w:rsid w:val="00FB3F27"/>
    <w:rsid w:val="00FF5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22BC4"/>
  <w15:docId w15:val="{E667AA6B-276E-4019-9A65-EBFBD026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rsid w:val="00AC24C7"/>
    <w:rPr>
      <w:rFonts w:cs="Times New Roman"/>
    </w:rPr>
  </w:style>
  <w:style w:type="character" w:customStyle="1" w:styleId="apple-converted-space">
    <w:name w:val="apple-converted-space"/>
    <w:rsid w:val="00AC24C7"/>
    <w:rPr>
      <w:rFonts w:cs="Times New Roman"/>
    </w:rPr>
  </w:style>
  <w:style w:type="character" w:styleId="a6">
    <w:name w:val="Emphasis"/>
    <w:uiPriority w:val="20"/>
    <w:qFormat/>
    <w:rsid w:val="003E05B2"/>
    <w:rPr>
      <w:rFonts w:ascii="Times New Roman" w:hAnsi="Times New Roman" w:cs="Times New Roman" w:hint="default"/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62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62A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4E8110ED5C5E1CF4669493BC312554E77C210E1FDCACB5A565C9077ECCEB789B47A772261CA0B30A70C917010D8CF0CCEB3E7A2CBAB058LDrB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263BCAE70B4429C706D60B524DB574243A58A80AEA79B7DF9833B1AE19C4721384878CBC96F20PDn2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9632F26D7C1FA56CDC34E710B2439BE15B4B67BF8DF73A8F83D9N5w9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4E8110ED5C5E1CF4669493BC312554E77328071EDFACB5A565C9077ECCEB788947FF7E2719BEB70B659F4647L5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F5A0D-50F2-4454-AE47-15CFD341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12251</TotalTime>
  <Pages>4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Elmira_OK</cp:lastModifiedBy>
  <cp:revision>69</cp:revision>
  <cp:lastPrinted>2025-05-19T11:14:00Z</cp:lastPrinted>
  <dcterms:created xsi:type="dcterms:W3CDTF">2018-12-04T13:03:00Z</dcterms:created>
  <dcterms:modified xsi:type="dcterms:W3CDTF">2026-02-05T06:36:00Z</dcterms:modified>
</cp:coreProperties>
</file>