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09" w:rsidRPr="00BC5897" w:rsidRDefault="00D11609" w:rsidP="00D11609">
      <w:pPr>
        <w:spacing w:before="75" w:after="0" w:line="240" w:lineRule="auto"/>
        <w:outlineLvl w:val="1"/>
        <w:rPr>
          <w:rFonts w:ascii="Tahoma" w:eastAsia="Times New Roman" w:hAnsi="Tahoma" w:cs="Tahoma"/>
          <w:bCs/>
          <w:lang w:eastAsia="ru-RU"/>
        </w:rPr>
      </w:pPr>
      <w:r w:rsidRPr="00BC5897">
        <w:rPr>
          <w:rFonts w:ascii="Tahoma" w:eastAsia="Times New Roman" w:hAnsi="Tahoma" w:cs="Tahoma"/>
          <w:bCs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BC5897">
        <w:rPr>
          <w:rFonts w:ascii="Tahoma" w:eastAsia="Times New Roman" w:hAnsi="Tahoma" w:cs="Tahoma"/>
          <w:bCs/>
          <w:lang w:eastAsia="ru-RU"/>
        </w:rPr>
        <w:t xml:space="preserve">  </w:t>
      </w:r>
      <w:r w:rsidRPr="00BC5897">
        <w:rPr>
          <w:rFonts w:ascii="Tahoma" w:eastAsia="Times New Roman" w:hAnsi="Tahoma" w:cs="Tahoma"/>
          <w:bCs/>
          <w:lang w:eastAsia="ru-RU"/>
        </w:rPr>
        <w:t xml:space="preserve">    «Утверждаю»</w:t>
      </w:r>
    </w:p>
    <w:p w:rsidR="00D11609" w:rsidRPr="00BC5897" w:rsidRDefault="00D11609" w:rsidP="00D11609">
      <w:pPr>
        <w:spacing w:before="75" w:after="0" w:line="240" w:lineRule="auto"/>
        <w:jc w:val="right"/>
        <w:outlineLvl w:val="1"/>
        <w:rPr>
          <w:rFonts w:ascii="Tahoma" w:eastAsia="Times New Roman" w:hAnsi="Tahoma" w:cs="Tahoma"/>
          <w:bCs/>
          <w:lang w:eastAsia="ru-RU"/>
        </w:rPr>
      </w:pPr>
      <w:r w:rsidRPr="00BC5897">
        <w:rPr>
          <w:rFonts w:ascii="Tahoma" w:eastAsia="Times New Roman" w:hAnsi="Tahoma" w:cs="Tahoma"/>
          <w:bCs/>
          <w:lang w:eastAsia="ru-RU"/>
        </w:rPr>
        <w:t>Министр здравоохранения РД                 Т.И. Ибрагимов</w:t>
      </w:r>
    </w:p>
    <w:p w:rsidR="00D11609" w:rsidRPr="00BC5897" w:rsidRDefault="00D11609" w:rsidP="00345D0E">
      <w:pPr>
        <w:spacing w:before="75" w:after="0" w:line="240" w:lineRule="auto"/>
        <w:jc w:val="center"/>
        <w:outlineLvl w:val="1"/>
        <w:rPr>
          <w:rFonts w:ascii="Tahoma" w:eastAsia="Times New Roman" w:hAnsi="Tahoma" w:cs="Tahoma"/>
          <w:bCs/>
          <w:sz w:val="28"/>
          <w:szCs w:val="28"/>
          <w:lang w:eastAsia="ru-RU"/>
        </w:rPr>
      </w:pPr>
    </w:p>
    <w:p w:rsidR="00D11609" w:rsidRPr="00BC5897" w:rsidRDefault="00D11609" w:rsidP="00345D0E">
      <w:pPr>
        <w:spacing w:before="75" w:after="0" w:line="240" w:lineRule="auto"/>
        <w:jc w:val="center"/>
        <w:outlineLvl w:val="1"/>
        <w:rPr>
          <w:rFonts w:ascii="Tahoma" w:eastAsia="Times New Roman" w:hAnsi="Tahoma" w:cs="Tahoma"/>
          <w:bCs/>
          <w:sz w:val="28"/>
          <w:szCs w:val="28"/>
          <w:lang w:eastAsia="ru-RU"/>
        </w:rPr>
      </w:pPr>
    </w:p>
    <w:p w:rsidR="006F5AE8" w:rsidRPr="00BC5897" w:rsidRDefault="00345D0E" w:rsidP="00345D0E">
      <w:pPr>
        <w:spacing w:before="75" w:after="0" w:line="240" w:lineRule="auto"/>
        <w:jc w:val="center"/>
        <w:outlineLvl w:val="1"/>
        <w:rPr>
          <w:rFonts w:ascii="Tahoma" w:eastAsia="Times New Roman" w:hAnsi="Tahoma" w:cs="Tahoma"/>
          <w:bCs/>
          <w:sz w:val="28"/>
          <w:szCs w:val="28"/>
          <w:lang w:eastAsia="ru-RU"/>
        </w:rPr>
      </w:pPr>
      <w:r w:rsidRPr="00BC5897">
        <w:rPr>
          <w:rFonts w:ascii="Tahoma" w:eastAsia="Times New Roman" w:hAnsi="Tahoma" w:cs="Tahoma"/>
          <w:bCs/>
          <w:sz w:val="28"/>
          <w:szCs w:val="28"/>
          <w:lang w:eastAsia="ru-RU"/>
        </w:rPr>
        <w:t>ПЛАН</w:t>
      </w:r>
    </w:p>
    <w:p w:rsidR="00BC5897" w:rsidRDefault="00345D0E" w:rsidP="00345D0E">
      <w:pPr>
        <w:spacing w:before="75" w:after="0" w:line="240" w:lineRule="auto"/>
        <w:jc w:val="center"/>
        <w:outlineLvl w:val="1"/>
        <w:rPr>
          <w:rFonts w:ascii="Tahoma" w:eastAsia="Times New Roman" w:hAnsi="Tahoma" w:cs="Tahoma"/>
          <w:bCs/>
          <w:sz w:val="28"/>
          <w:szCs w:val="28"/>
          <w:lang w:eastAsia="ru-RU"/>
        </w:rPr>
      </w:pPr>
      <w:r w:rsidRPr="00BC5897">
        <w:rPr>
          <w:rFonts w:ascii="Tahoma" w:eastAsia="Times New Roman" w:hAnsi="Tahoma" w:cs="Tahoma"/>
          <w:bCs/>
          <w:sz w:val="28"/>
          <w:szCs w:val="28"/>
          <w:lang w:eastAsia="ru-RU"/>
        </w:rPr>
        <w:t>мероприятий на 20</w:t>
      </w:r>
      <w:r w:rsidR="00D11609" w:rsidRPr="00BC5897">
        <w:rPr>
          <w:rFonts w:ascii="Tahoma" w:eastAsia="Times New Roman" w:hAnsi="Tahoma" w:cs="Tahoma"/>
          <w:bCs/>
          <w:sz w:val="28"/>
          <w:szCs w:val="28"/>
          <w:lang w:eastAsia="ru-RU"/>
        </w:rPr>
        <w:t>17 год по совершенствованию деятельности медицинских организаций</w:t>
      </w:r>
      <w:r w:rsidRPr="00BC5897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 </w:t>
      </w:r>
    </w:p>
    <w:p w:rsidR="00345D0E" w:rsidRPr="00BC5897" w:rsidRDefault="00345D0E" w:rsidP="00345D0E">
      <w:pPr>
        <w:spacing w:before="75" w:after="0" w:line="240" w:lineRule="auto"/>
        <w:jc w:val="center"/>
        <w:outlineLvl w:val="1"/>
        <w:rPr>
          <w:rFonts w:ascii="Tahoma" w:eastAsia="Times New Roman" w:hAnsi="Tahoma" w:cs="Tahoma"/>
          <w:bCs/>
          <w:sz w:val="28"/>
          <w:szCs w:val="28"/>
          <w:lang w:eastAsia="ru-RU"/>
        </w:rPr>
      </w:pPr>
      <w:bookmarkStart w:id="0" w:name="_GoBack"/>
      <w:bookmarkEnd w:id="0"/>
      <w:r w:rsidRPr="00BC5897">
        <w:rPr>
          <w:rFonts w:ascii="Tahoma" w:eastAsia="Times New Roman" w:hAnsi="Tahoma" w:cs="Tahoma"/>
          <w:bCs/>
          <w:sz w:val="28"/>
          <w:szCs w:val="28"/>
          <w:lang w:eastAsia="ru-RU"/>
        </w:rPr>
        <w:t>Республики Дагестан по результатам независимой оценки качества оказания медицинской помощи за 2016 год</w:t>
      </w:r>
    </w:p>
    <w:p w:rsidR="00345D0E" w:rsidRPr="006F5AE8" w:rsidRDefault="00345D0E" w:rsidP="00345D0E">
      <w:pPr>
        <w:spacing w:before="75"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4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207"/>
        <w:gridCol w:w="2482"/>
        <w:gridCol w:w="1832"/>
        <w:gridCol w:w="1983"/>
        <w:gridCol w:w="2209"/>
        <w:gridCol w:w="2317"/>
      </w:tblGrid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Основание </w:t>
            </w:r>
            <w:r w:rsidR="00345D0E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реализации (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 независимой оценки качества)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 реализации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Показатели, характеризующие результат выполнения мероприятия</w:t>
            </w:r>
          </w:p>
        </w:tc>
      </w:tr>
      <w:tr w:rsidR="006F5AE8" w:rsidRPr="006F5AE8" w:rsidTr="006F5AE8">
        <w:trPr>
          <w:tblCellSpacing w:w="0" w:type="dxa"/>
        </w:trPr>
        <w:tc>
          <w:tcPr>
            <w:tcW w:w="147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  1.Открытость и доступность информации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Наполнение официального сайта медицинской организации, согласно приказа МЗ РФ от 30.12.2014 г. № 956н «Об информации, необходимой для проведения независимой оценки качества оказания услуг медицинскими организациями 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РФ, органов государственной власти субъектов РФ, органов местного самоуправления и медицинских 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организаций в информационно-телекоммуникационной сети «Интернет»</w:t>
            </w:r>
          </w:p>
          <w:p w:rsidR="00345D0E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345D0E" w:rsidRPr="006F5AE8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Результаты исполнения приказа Минздрава 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России от 30.12.2014г. № 965н (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полнота, актуальность, 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 понятность информации на сайтах МО республики)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565B74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 15.03.2017</w:t>
            </w:r>
            <w:r w:rsidR="006F5AE8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г.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Затем в течении года.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565B74" w:rsidP="00565B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565B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Своевременное информирование населения о предоставляемых медицинских услугах 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медицинскими организациями республики-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100%.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Полнота, актуальность и понятность информации о медицинской организации, размещённой на сайте медицинской организации.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Организовать возможность на официальном сайте медицинской организации возможность заполнить электронное письмо.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Удовлетворённость прикреплённого населения оставить на сайте медицинского учреждения обращение, замечания, пожелания по вопросам медицинского обслуживания в электронном виде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возможности диалога с пациентами на официальном сайте медицинской организации- 100%.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и доступность на официальном сайте медицинской организации способов обращений связи с потребителями медицинских услуг.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Наполнение информационных стендов в медицинском учреждении и его структурных подразделениях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ФАПы</w:t>
            </w:r>
            <w:proofErr w:type="spellEnd"/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амбулатории) по ДЛО, телефонов горячей линии, правила получения медицинской услуги в организации, территориальная программа оказания бесплатной медицинской помощи.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Удовлетворённость населения информацией, размещённой на стенда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 в медицинских организациях Республики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раз в месяц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565B74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удовлетворённости прикреплённого населения информацией, размещённой на стендах не менее 90%.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удовлетворённость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организации.</w:t>
            </w:r>
          </w:p>
        </w:tc>
      </w:tr>
      <w:tr w:rsidR="00565B74" w:rsidRPr="006F5AE8" w:rsidTr="00914555">
        <w:trPr>
          <w:trHeight w:val="6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оянное обновление </w:t>
            </w:r>
            <w:r w:rsidR="00D1160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 официальном сайте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565B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медицинских организаций Республики 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графиков выездной работы бригады врачей поликлиники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F5AE8" w:rsidRPr="006F5AE8" w:rsidRDefault="00895EBD" w:rsidP="00895E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F5AE8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Доступность медицинской помощи в плане устранения дефицита кадров и уменьшение сроков ожидания на диагностические исследования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BD" w:rsidRPr="006F5AE8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AE8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914555" w:rsidRPr="006F5AE8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Обеспечение своевременной информацией пациентов, размещённой на официальном сайте не менее 90%</w:t>
            </w: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895EBD" w:rsidRDefault="00895EBD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медицинской организации необходимыми кадрами не менее 90%</w:t>
            </w:r>
          </w:p>
          <w:p w:rsidR="00914555" w:rsidRPr="006F5AE8" w:rsidRDefault="00914555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Доля потребителей услуг, удовлетворённость качеством и полнотой информации о работе медицинской организации и порядке предоставления 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медицинских услуг, доступной в помещениях медицинской организации.</w:t>
            </w:r>
          </w:p>
        </w:tc>
      </w:tr>
      <w:tr w:rsidR="006F5AE8" w:rsidRPr="006F5AE8" w:rsidTr="006F5AE8">
        <w:trPr>
          <w:tblCellSpacing w:w="0" w:type="dxa"/>
        </w:trPr>
        <w:tc>
          <w:tcPr>
            <w:tcW w:w="147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</w:t>
            </w:r>
            <w:r w:rsidRPr="006F5AE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2.Комфортность предоставления медицинских услуг, доступность их получения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пациенту на руки талона на приём к врачу (бумажный носитель) с полной распечаткой номера кабинета, времени приёма, с указанием специальности, ФИО врача, фамилии пациента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получение талона на приём к врачу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течении года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  <w:r w:rsidR="0091455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получения своевременной медицинской помощи 100%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которые записал</w:t>
            </w:r>
            <w:r w:rsidR="0091455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ись на приём к врачу (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получили талон с указанием времени приёма и ФИО врача при первичном обращении в медицинскую организацию)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B6" w:rsidRDefault="00D403B6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руководителей медицинских организаций</w:t>
            </w:r>
            <w:r w:rsidR="006F5AE8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соблюдению времени приёма пациентов и информированности пациентов о задержке времени приёма </w:t>
            </w:r>
          </w:p>
          <w:p w:rsid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(тяжёлый пациент, оказание неотложной помощи и т.д.)</w:t>
            </w:r>
            <w:r w:rsidR="00C86B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сроками госпитализации пациентов</w:t>
            </w:r>
          </w:p>
          <w:p w:rsidR="00D403B6" w:rsidRPr="006F5AE8" w:rsidRDefault="00D403B6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Соблюдение среднего срока ожидания приёма врача с момента записи- 1 день</w:t>
            </w:r>
            <w:r w:rsidR="00D403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(для амбулаторно-полик</w:t>
            </w:r>
            <w:r w:rsidR="00C86B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линических учреждений)</w:t>
            </w:r>
          </w:p>
          <w:p w:rsidR="00C86BFB" w:rsidRPr="006F5AE8" w:rsidRDefault="00C86BFB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Соблюдение сроков ожидания плановой госпитализации (для стационаров)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 раза в месяц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BFB" w:rsidRPr="006F5AE8" w:rsidRDefault="00C86BFB" w:rsidP="00C86B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доступности медицинской помощи 100%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BFB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Средний срок ожидания приёма </w:t>
            </w:r>
            <w:r w:rsidR="00C86B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врача с момента записи на приём, госпитализации в МО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</w:t>
            </w:r>
          </w:p>
          <w:p w:rsidR="006F5AE8" w:rsidRPr="006F5AE8" w:rsidRDefault="00C86BFB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(включительно сроков ожидания</w:t>
            </w:r>
            <w:r w:rsidR="006F5AE8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, установленных территориальной программой </w:t>
            </w:r>
            <w:r w:rsidR="006F5AE8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государственных гарантий)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Мониторинг записи на приём к врачам всех специальностей</w:t>
            </w:r>
            <w:r w:rsidR="00C86B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 утренних планёрных совещаниях в МО республики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Доступность записи на приём к врачам медицинской организации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C86BFB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доступности медицинской помощи у врачей всех специальностей 100%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Доступность записи на приём к врачу по телефону, с использованием сети Интернет, в регистратуре лично, лечащим врачом на приёме при посещении</w:t>
            </w:r>
          </w:p>
        </w:tc>
      </w:tr>
      <w:tr w:rsidR="00D11609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Pr="006F5AE8" w:rsidRDefault="00D11609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Pr="006F5AE8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руководителей медицинских организаций Республики вопросов лечебного питания, качества и разнообразия блюд.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Pr="006F5AE8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Организация в МО лечебного питания пациентов.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Pr="006F5AE8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Ежеквартально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Pr="006F5AE8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Обеспечение лечебного питания пациентов.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609" w:rsidRPr="006F5AE8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213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удовлетворенных питанием в медицинской организации</w:t>
            </w:r>
          </w:p>
        </w:tc>
      </w:tr>
      <w:tr w:rsidR="004C2131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4C21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руководителей МО наличия медицинских препара</w:t>
            </w:r>
            <w:r w:rsidR="00BC58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тов в медицинских учреждениях.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C58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едопущение приобретения лекарственных препаратов пациентами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постоянно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Обеспечение лекарственными препаратами пациентов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31" w:rsidRDefault="004C2131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213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у которых во время пребывания в стационаре не возникла необходимость оплачивать назначенные лекарственные средства за свой счет</w:t>
            </w:r>
          </w:p>
        </w:tc>
      </w:tr>
      <w:tr w:rsidR="00BC5897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4C21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Контроль руководителей медицинских организаций республики бесплатного оказания медицинской помощи пациентов.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Недопустимость оплаты пациентами медицинских услуг, предусмотренных в рамках Территориальной программы ОМС</w:t>
            </w:r>
          </w:p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постоянно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Обеспечение оказания бесплатной медицинской помощи.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897" w:rsidRDefault="00BC5897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58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потребителей услуг, у которых во время пребывания в стационаре не возникла необходимость оплачивать назначенные диагностические </w:t>
            </w:r>
            <w:r w:rsidRPr="00BC58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исследования за свой счет</w:t>
            </w:r>
          </w:p>
        </w:tc>
      </w:tr>
      <w:tr w:rsidR="006F5AE8" w:rsidRPr="006F5AE8" w:rsidTr="006F5AE8">
        <w:trPr>
          <w:tblCellSpacing w:w="0" w:type="dxa"/>
        </w:trPr>
        <w:tc>
          <w:tcPr>
            <w:tcW w:w="147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                                                                </w:t>
            </w:r>
            <w:r w:rsidRPr="006F5AE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3.Время предоставления медицинской услуги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Мониторинг соблюдения сроков ожидания назначенного диагностического обследования и сроков выдачи результатов диагностического исследования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Удовлетворённость сроками ожидания диагностических исследований и получением результатов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C86BFB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C86BFB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снижения очереди ожидания на диагностические исследования, выдача результатов диагностического исследования в кратчайшие сроки. Отсутствие жалоб.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D0E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Средний срок ожидания диагностического исследования с момента получения направления на диагностическое исследование </w:t>
            </w:r>
          </w:p>
          <w:p w:rsidR="006F5AE8" w:rsidRPr="006F5AE8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</w:t>
            </w:r>
            <w:r w:rsidR="006F5AE8"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относительно сроков ожидания, установленных территориальной программой государственных гарантий бесплатного оказания гражданам медицинской помощи)</w:t>
            </w:r>
          </w:p>
        </w:tc>
      </w:tr>
      <w:tr w:rsidR="006F5AE8" w:rsidRPr="006F5AE8" w:rsidTr="006F5AE8">
        <w:trPr>
          <w:tblCellSpacing w:w="0" w:type="dxa"/>
        </w:trPr>
        <w:tc>
          <w:tcPr>
            <w:tcW w:w="147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                       </w:t>
            </w:r>
            <w:r w:rsidRPr="006F5AE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4.Доброжелательность, вежливость и компетентность работников медицинской организации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семинаров для работников</w:t>
            </w:r>
            <w:r w:rsidR="00345D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МО республики 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вопросам этики и деонтологии медицинского работника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Удовлетворённость доброжелательностью и вежливостью медицинских работнико</w:t>
            </w:r>
            <w:r w:rsidR="00345D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раз в квартал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Предупреждение и недопущение фактов нарушения медицинскими работниками этических и </w:t>
            </w:r>
            <w:proofErr w:type="spellStart"/>
            <w:r w:rsidR="00BC58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деонотлогических</w:t>
            </w:r>
            <w:proofErr w:type="spellEnd"/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норм. Отсутствие жалоб.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положительно оценивающих доброжелательность и вежливость работников медицинской организации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Мониторинг качества информирования врачом пациента о состоянии его здоровья, необходимости и объёме обследования, приёме лекарственных препаратов, 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способах медицинской реабилитации и дальнейшем плане наблюдения</w:t>
            </w:r>
          </w:p>
          <w:p w:rsidR="00345D0E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345D0E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345D0E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345D0E" w:rsidRPr="006F5AE8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Удовлетворённость компетентностью медицинских работнико</w:t>
            </w:r>
            <w:r w:rsidR="00345D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Комиссия по оценке критериев деятельности медицинских работников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Отсутствие жалоб пациентов на качество приёма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потребителей услуг, положительно оценивающих компетентность работников 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медицинской организации</w:t>
            </w:r>
          </w:p>
        </w:tc>
      </w:tr>
      <w:tr w:rsidR="006F5AE8" w:rsidRPr="006F5AE8" w:rsidTr="006F5AE8">
        <w:trPr>
          <w:tblCellSpacing w:w="0" w:type="dxa"/>
        </w:trPr>
        <w:tc>
          <w:tcPr>
            <w:tcW w:w="147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      </w:t>
            </w:r>
            <w:r w:rsidRPr="006F5AE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5.Удовлетворённость оказанием услуги в медицинской организации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возможности заполнения анкеты на бумажном носителе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Удовлетворённость пациентов указанными услугами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D0E" w:rsidRPr="006F5AE8" w:rsidRDefault="00345D0E" w:rsidP="00345D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Удовлетворённость пациентов оказанными услугами в 100% случаев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удовлетворённых оказанными услугами</w:t>
            </w:r>
          </w:p>
        </w:tc>
      </w:tr>
      <w:tr w:rsidR="00565B74" w:rsidRPr="006F5AE8" w:rsidTr="006F5AE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Обеспечение работы со средствами массовой информац</w:t>
            </w:r>
            <w:r w:rsidR="00345D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ии.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Охват населения информированием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раз в квартал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345D0E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руководители МО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рейтинга</w:t>
            </w:r>
            <w:r w:rsidR="00345D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МО республики.</w:t>
            </w: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Улучшение качества медицинского обслуживания. Удовлетворённость пациентами оказанием медицинских услуг. Отсутствие жалоб.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AE8" w:rsidRPr="006F5AE8" w:rsidRDefault="006F5AE8" w:rsidP="006F5A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F5A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потребителей услуг, готовых рекомендовать медицинскую организацию для получения медицинской помощи.</w:t>
            </w:r>
          </w:p>
        </w:tc>
      </w:tr>
    </w:tbl>
    <w:p w:rsidR="006F5AE8" w:rsidRPr="006F5AE8" w:rsidRDefault="006F5AE8" w:rsidP="006F5AE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5AE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6F5AE8" w:rsidRPr="006F5AE8" w:rsidRDefault="006F5AE8" w:rsidP="006F5AE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5AE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6F5AE8" w:rsidRPr="006F5AE8" w:rsidRDefault="006F5AE8" w:rsidP="006F5AE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5AE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6F5AE8" w:rsidRPr="006F5AE8" w:rsidRDefault="006F5AE8" w:rsidP="006F5AE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5AE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6F5AE8" w:rsidRDefault="006F5AE8" w:rsidP="006F5AE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5AE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45D0E" w:rsidRDefault="00345D0E" w:rsidP="006F5AE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sectPr w:rsidR="00345D0E" w:rsidSect="00565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3511"/>
    <w:multiLevelType w:val="multilevel"/>
    <w:tmpl w:val="0F42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30142"/>
    <w:multiLevelType w:val="multilevel"/>
    <w:tmpl w:val="D0DC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A1244"/>
    <w:multiLevelType w:val="multilevel"/>
    <w:tmpl w:val="B92E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13FFC"/>
    <w:multiLevelType w:val="multilevel"/>
    <w:tmpl w:val="DE08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73998"/>
    <w:multiLevelType w:val="multilevel"/>
    <w:tmpl w:val="6110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E8"/>
    <w:rsid w:val="00096F50"/>
    <w:rsid w:val="00345D0E"/>
    <w:rsid w:val="004A4054"/>
    <w:rsid w:val="004C2131"/>
    <w:rsid w:val="00565B74"/>
    <w:rsid w:val="006F5AE8"/>
    <w:rsid w:val="00895EBD"/>
    <w:rsid w:val="00914555"/>
    <w:rsid w:val="00BC5897"/>
    <w:rsid w:val="00C86BFB"/>
    <w:rsid w:val="00D11609"/>
    <w:rsid w:val="00D4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DC76-E835-457B-B140-22B9F198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54"/>
  </w:style>
  <w:style w:type="paragraph" w:styleId="2">
    <w:name w:val="heading 2"/>
    <w:basedOn w:val="a"/>
    <w:link w:val="20"/>
    <w:uiPriority w:val="9"/>
    <w:qFormat/>
    <w:rsid w:val="006F5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AE8"/>
    <w:rPr>
      <w:b/>
      <w:bCs/>
    </w:rPr>
  </w:style>
  <w:style w:type="character" w:customStyle="1" w:styleId="apple-converted-space">
    <w:name w:val="apple-converted-space"/>
    <w:basedOn w:val="a0"/>
    <w:rsid w:val="006F5AE8"/>
  </w:style>
  <w:style w:type="paragraph" w:styleId="a5">
    <w:name w:val="Balloon Text"/>
    <w:basedOn w:val="a"/>
    <w:link w:val="a6"/>
    <w:uiPriority w:val="99"/>
    <w:semiHidden/>
    <w:unhideWhenUsed/>
    <w:rsid w:val="00D1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F97E-7194-4431-A820-1E5CC667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2017-01-11T10:55:00Z</cp:lastPrinted>
  <dcterms:created xsi:type="dcterms:W3CDTF">2017-01-11T08:49:00Z</dcterms:created>
  <dcterms:modified xsi:type="dcterms:W3CDTF">2017-01-11T10:57:00Z</dcterms:modified>
</cp:coreProperties>
</file>