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EFB" w:rsidRPr="00AE0483" w:rsidRDefault="00725EFB" w:rsidP="00725EFB">
      <w:pPr>
        <w:spacing w:after="0" w:line="240" w:lineRule="auto"/>
        <w:ind w:right="-994"/>
        <w:rPr>
          <w:rFonts w:ascii="Times New Roman" w:eastAsia="Times New Roman" w:hAnsi="Times New Roman" w:cs="Times New Roman"/>
          <w:b/>
          <w:sz w:val="32"/>
          <w:szCs w:val="24"/>
          <w:lang w:eastAsia="ru-RU"/>
        </w:rPr>
      </w:pPr>
      <w:r>
        <w:rPr>
          <w:rFonts w:ascii="Times New Roman" w:eastAsia="Calibri" w:hAnsi="Times New Roman" w:cs="Times New Roman"/>
          <w:b/>
          <w:noProof/>
          <w:kern w:val="36"/>
          <w:sz w:val="72"/>
          <w:szCs w:val="48"/>
          <w:lang w:eastAsia="ru-RU"/>
        </w:rPr>
        <w:t xml:space="preserve">                      </w:t>
      </w:r>
      <w:r w:rsidRPr="00AE0483">
        <w:rPr>
          <w:rFonts w:ascii="Times New Roman" w:eastAsia="Calibri" w:hAnsi="Times New Roman" w:cs="Times New Roman"/>
          <w:b/>
          <w:noProof/>
          <w:kern w:val="36"/>
          <w:sz w:val="72"/>
          <w:szCs w:val="48"/>
          <w:lang w:eastAsia="ru-RU"/>
        </w:rPr>
        <w:drawing>
          <wp:inline distT="0" distB="0" distL="0" distR="0" wp14:anchorId="1D9970EC" wp14:editId="228DC7CE">
            <wp:extent cx="939841" cy="934085"/>
            <wp:effectExtent l="0" t="0" r="0" b="0"/>
            <wp:docPr id="1" name="Рисунок 1" descr="C:\Users\админ\Desktop\dag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Desktop\dag_ger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502" cy="949650"/>
                    </a:xfrm>
                    <a:prstGeom prst="rect">
                      <a:avLst/>
                    </a:prstGeom>
                    <a:noFill/>
                    <a:ln>
                      <a:noFill/>
                    </a:ln>
                  </pic:spPr>
                </pic:pic>
              </a:graphicData>
            </a:graphic>
          </wp:inline>
        </w:drawing>
      </w:r>
    </w:p>
    <w:p w:rsidR="00725EFB" w:rsidRPr="00AE0483" w:rsidRDefault="00725EFB" w:rsidP="00725EFB">
      <w:pPr>
        <w:spacing w:after="0" w:line="240" w:lineRule="auto"/>
        <w:rPr>
          <w:rFonts w:ascii="Times New Roman" w:eastAsia="Times New Roman" w:hAnsi="Times New Roman" w:cs="Times New Roman"/>
          <w:b/>
          <w:sz w:val="32"/>
          <w:szCs w:val="24"/>
          <w:lang w:eastAsia="ru-RU"/>
        </w:rPr>
      </w:pPr>
    </w:p>
    <w:p w:rsidR="00725EFB" w:rsidRPr="00AE0483" w:rsidRDefault="00725EFB" w:rsidP="00725EFB">
      <w:pPr>
        <w:spacing w:after="0" w:line="240" w:lineRule="auto"/>
        <w:rPr>
          <w:rFonts w:ascii="Times New Roman" w:eastAsia="Times New Roman" w:hAnsi="Times New Roman" w:cs="Times New Roman"/>
          <w:b/>
          <w:bCs/>
          <w:color w:val="000000"/>
          <w:sz w:val="28"/>
          <w:szCs w:val="28"/>
          <w:lang w:eastAsia="ru-RU"/>
        </w:rPr>
      </w:pPr>
      <w:r w:rsidRPr="00AE0483">
        <w:rPr>
          <w:rFonts w:ascii="Times New Roman" w:eastAsia="Times New Roman" w:hAnsi="Times New Roman" w:cs="Times New Roman"/>
          <w:b/>
          <w:sz w:val="32"/>
          <w:szCs w:val="24"/>
          <w:lang w:eastAsia="ru-RU"/>
        </w:rPr>
        <w:t xml:space="preserve"> </w:t>
      </w:r>
      <w:r w:rsidRPr="00AE0483">
        <w:rPr>
          <w:rFonts w:ascii="Times New Roman" w:eastAsia="Times New Roman" w:hAnsi="Times New Roman" w:cs="Times New Roman"/>
          <w:b/>
          <w:bCs/>
          <w:color w:val="000000"/>
          <w:sz w:val="28"/>
          <w:szCs w:val="28"/>
          <w:lang w:eastAsia="ru-RU"/>
        </w:rPr>
        <w:t>МИНИСТЕРСТВО ЗДРАВООХРАНЕНИЯ РЕСПУБЛИКИ ДАГЕСТАН</w:t>
      </w:r>
    </w:p>
    <w:p w:rsidR="00725EFB" w:rsidRPr="00AE0483" w:rsidRDefault="00725EFB" w:rsidP="00725EFB">
      <w:pPr>
        <w:keepNext/>
        <w:tabs>
          <w:tab w:val="left" w:pos="709"/>
        </w:tabs>
        <w:spacing w:after="0" w:line="240" w:lineRule="auto"/>
        <w:ind w:firstLine="567"/>
        <w:jc w:val="center"/>
        <w:outlineLvl w:val="0"/>
        <w:rPr>
          <w:rFonts w:ascii="Times New Roman" w:eastAsia="Times New Roman" w:hAnsi="Times New Roman" w:cs="Times New Roman"/>
          <w:bCs/>
          <w:color w:val="000000"/>
          <w:sz w:val="28"/>
          <w:szCs w:val="28"/>
          <w:lang w:eastAsia="ru-RU"/>
        </w:rPr>
      </w:pPr>
    </w:p>
    <w:p w:rsidR="00725EFB" w:rsidRPr="00AE0483" w:rsidRDefault="00725EFB" w:rsidP="00725EFB">
      <w:pPr>
        <w:keepNext/>
        <w:tabs>
          <w:tab w:val="left" w:pos="709"/>
        </w:tabs>
        <w:spacing w:after="0" w:line="240" w:lineRule="auto"/>
        <w:ind w:firstLine="567"/>
        <w:outlineLvl w:val="0"/>
        <w:rPr>
          <w:rFonts w:ascii="Times New Roman" w:eastAsia="Times New Roman" w:hAnsi="Times New Roman" w:cs="Times New Roman"/>
          <w:b/>
          <w:bCs/>
          <w:color w:val="000000"/>
          <w:sz w:val="28"/>
          <w:szCs w:val="28"/>
          <w:lang w:eastAsia="ru-RU"/>
        </w:rPr>
      </w:pPr>
      <w:r w:rsidRPr="00AE0483">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AE0483">
        <w:rPr>
          <w:rFonts w:ascii="Times New Roman" w:eastAsia="Times New Roman" w:hAnsi="Times New Roman" w:cs="Times New Roman"/>
          <w:b/>
          <w:bCs/>
          <w:color w:val="000000"/>
          <w:sz w:val="28"/>
          <w:szCs w:val="28"/>
          <w:lang w:eastAsia="ru-RU"/>
        </w:rPr>
        <w:t xml:space="preserve"> П Р И К А З</w:t>
      </w:r>
    </w:p>
    <w:p w:rsidR="00725EFB" w:rsidRPr="00AE0483" w:rsidRDefault="00725EFB" w:rsidP="00725EFB">
      <w:pPr>
        <w:spacing w:after="0" w:line="240" w:lineRule="auto"/>
        <w:jc w:val="center"/>
        <w:rPr>
          <w:rFonts w:ascii="Times New Roman" w:eastAsia="Times New Roman" w:hAnsi="Times New Roman" w:cs="Times New Roman"/>
          <w:b/>
          <w:bCs/>
          <w:color w:val="000000"/>
          <w:sz w:val="28"/>
          <w:szCs w:val="28"/>
          <w:lang w:eastAsia="ru-RU"/>
        </w:rPr>
      </w:pPr>
    </w:p>
    <w:p w:rsidR="00725EFB" w:rsidRPr="003D7D15" w:rsidRDefault="00725EFB" w:rsidP="00725EFB">
      <w:pPr>
        <w:spacing w:after="0" w:line="240" w:lineRule="auto"/>
        <w:jc w:val="both"/>
        <w:rPr>
          <w:rFonts w:ascii="Times New Roman" w:eastAsia="Calibri" w:hAnsi="Times New Roman" w:cs="Times New Roman"/>
          <w:b/>
          <w:bCs/>
          <w:sz w:val="27"/>
          <w:szCs w:val="27"/>
          <w:u w:val="single"/>
        </w:rPr>
      </w:pPr>
      <w:r>
        <w:rPr>
          <w:rFonts w:ascii="Times New Roman" w:eastAsia="Calibri" w:hAnsi="Times New Roman" w:cs="Times New Roman"/>
          <w:b/>
          <w:bCs/>
          <w:sz w:val="27"/>
          <w:szCs w:val="27"/>
        </w:rPr>
        <w:t>от «___» _______</w:t>
      </w:r>
      <w:r w:rsidRPr="003D7D15">
        <w:rPr>
          <w:rFonts w:ascii="Times New Roman" w:eastAsia="Calibri" w:hAnsi="Times New Roman" w:cs="Times New Roman"/>
          <w:b/>
          <w:bCs/>
          <w:sz w:val="27"/>
          <w:szCs w:val="27"/>
        </w:rPr>
        <w:t xml:space="preserve"> </w:t>
      </w:r>
      <w:r w:rsidRPr="003D7D15">
        <w:rPr>
          <w:rFonts w:ascii="Times New Roman" w:eastAsia="Calibri" w:hAnsi="Times New Roman" w:cs="Times New Roman"/>
          <w:b/>
          <w:sz w:val="27"/>
          <w:szCs w:val="27"/>
        </w:rPr>
        <w:t>201</w:t>
      </w:r>
      <w:r>
        <w:rPr>
          <w:rFonts w:ascii="Times New Roman" w:eastAsia="Calibri" w:hAnsi="Times New Roman" w:cs="Times New Roman"/>
          <w:b/>
          <w:sz w:val="27"/>
          <w:szCs w:val="27"/>
        </w:rPr>
        <w:t>8</w:t>
      </w:r>
      <w:r w:rsidRPr="003D7D15">
        <w:rPr>
          <w:rFonts w:ascii="Times New Roman" w:eastAsia="Calibri" w:hAnsi="Times New Roman" w:cs="Times New Roman"/>
          <w:b/>
          <w:sz w:val="27"/>
          <w:szCs w:val="27"/>
        </w:rPr>
        <w:t xml:space="preserve"> г.</w:t>
      </w:r>
      <w:r w:rsidRPr="003D7D15">
        <w:rPr>
          <w:rFonts w:ascii="Times New Roman" w:eastAsia="Calibri" w:hAnsi="Times New Roman" w:cs="Times New Roman"/>
          <w:b/>
          <w:bCs/>
          <w:sz w:val="27"/>
          <w:szCs w:val="27"/>
        </w:rPr>
        <w:tab/>
      </w:r>
      <w:r w:rsidRPr="003D7D15">
        <w:rPr>
          <w:rFonts w:ascii="Times New Roman" w:eastAsia="Calibri" w:hAnsi="Times New Roman" w:cs="Times New Roman"/>
          <w:b/>
          <w:bCs/>
          <w:sz w:val="27"/>
          <w:szCs w:val="27"/>
        </w:rPr>
        <w:tab/>
        <w:t xml:space="preserve">                </w:t>
      </w:r>
      <w:r>
        <w:rPr>
          <w:rFonts w:ascii="Times New Roman" w:eastAsia="Calibri" w:hAnsi="Times New Roman" w:cs="Times New Roman"/>
          <w:b/>
          <w:bCs/>
          <w:sz w:val="27"/>
          <w:szCs w:val="27"/>
        </w:rPr>
        <w:t xml:space="preserve">    </w:t>
      </w:r>
      <w:r w:rsidRPr="003D7D15">
        <w:rPr>
          <w:rFonts w:ascii="Times New Roman" w:eastAsia="Calibri" w:hAnsi="Times New Roman" w:cs="Times New Roman"/>
          <w:b/>
          <w:bCs/>
          <w:sz w:val="27"/>
          <w:szCs w:val="27"/>
        </w:rPr>
        <w:t xml:space="preserve"> </w:t>
      </w:r>
      <w:r>
        <w:rPr>
          <w:rFonts w:ascii="Times New Roman" w:eastAsia="Calibri" w:hAnsi="Times New Roman" w:cs="Times New Roman"/>
          <w:b/>
          <w:bCs/>
          <w:sz w:val="27"/>
          <w:szCs w:val="27"/>
        </w:rPr>
        <w:t xml:space="preserve">                       № ____________</w:t>
      </w:r>
      <w:r w:rsidRPr="003D7D15">
        <w:rPr>
          <w:rFonts w:ascii="Times New Roman" w:eastAsia="Calibri" w:hAnsi="Times New Roman" w:cs="Times New Roman"/>
          <w:b/>
          <w:bCs/>
          <w:sz w:val="27"/>
          <w:szCs w:val="27"/>
          <w:u w:val="single"/>
        </w:rPr>
        <w:t xml:space="preserve">   </w:t>
      </w:r>
    </w:p>
    <w:p w:rsidR="00725EFB" w:rsidRPr="003D7D15" w:rsidRDefault="00725EFB" w:rsidP="00725EFB">
      <w:pPr>
        <w:spacing w:after="0" w:line="240" w:lineRule="auto"/>
        <w:jc w:val="center"/>
        <w:rPr>
          <w:rFonts w:ascii="Times New Roman" w:eastAsia="Calibri" w:hAnsi="Times New Roman" w:cs="Times New Roman"/>
          <w:b/>
          <w:bCs/>
          <w:sz w:val="27"/>
          <w:szCs w:val="27"/>
        </w:rPr>
      </w:pPr>
      <w:r w:rsidRPr="003D7D15">
        <w:rPr>
          <w:rFonts w:ascii="Times New Roman" w:eastAsia="Calibri" w:hAnsi="Times New Roman" w:cs="Times New Roman"/>
          <w:b/>
          <w:bCs/>
          <w:sz w:val="27"/>
          <w:szCs w:val="27"/>
        </w:rPr>
        <w:t>г. Махачкала</w:t>
      </w:r>
    </w:p>
    <w:p w:rsidR="00F478A8" w:rsidRDefault="00F478A8" w:rsidP="00F478A8">
      <w:pPr>
        <w:pStyle w:val="a5"/>
        <w:jc w:val="center"/>
        <w:rPr>
          <w:b/>
          <w:bCs/>
          <w:sz w:val="28"/>
          <w:szCs w:val="28"/>
        </w:rPr>
      </w:pPr>
    </w:p>
    <w:p w:rsidR="004011DE" w:rsidRPr="0058208A" w:rsidRDefault="004011DE" w:rsidP="00F478A8">
      <w:pPr>
        <w:pStyle w:val="a5"/>
        <w:jc w:val="center"/>
        <w:rPr>
          <w:b/>
          <w:bCs/>
          <w:sz w:val="28"/>
          <w:szCs w:val="28"/>
        </w:rPr>
      </w:pPr>
      <w:r w:rsidRPr="0058208A">
        <w:rPr>
          <w:b/>
          <w:bCs/>
          <w:sz w:val="28"/>
          <w:szCs w:val="28"/>
        </w:rPr>
        <w:t xml:space="preserve">Об утверждении </w:t>
      </w:r>
      <w:r w:rsidRPr="008F537D">
        <w:rPr>
          <w:b/>
          <w:bCs/>
          <w:sz w:val="28"/>
          <w:szCs w:val="28"/>
        </w:rPr>
        <w:t>П</w:t>
      </w:r>
      <w:r w:rsidRPr="0058208A">
        <w:rPr>
          <w:b/>
          <w:bCs/>
          <w:sz w:val="28"/>
          <w:szCs w:val="28"/>
        </w:rPr>
        <w:t>о</w:t>
      </w:r>
      <w:r w:rsidR="00DF2F93">
        <w:rPr>
          <w:b/>
          <w:bCs/>
          <w:sz w:val="28"/>
          <w:szCs w:val="28"/>
        </w:rPr>
        <w:t xml:space="preserve">ложения об </w:t>
      </w:r>
      <w:r w:rsidRPr="0058208A">
        <w:rPr>
          <w:b/>
          <w:bCs/>
          <w:sz w:val="28"/>
          <w:szCs w:val="28"/>
        </w:rPr>
        <w:t>осуществлени</w:t>
      </w:r>
      <w:r w:rsidR="00DF2F93">
        <w:rPr>
          <w:b/>
          <w:bCs/>
          <w:sz w:val="28"/>
          <w:szCs w:val="28"/>
        </w:rPr>
        <w:t>и</w:t>
      </w:r>
      <w:r w:rsidRPr="0058208A">
        <w:rPr>
          <w:b/>
          <w:bCs/>
          <w:sz w:val="28"/>
          <w:szCs w:val="28"/>
        </w:rPr>
        <w:t xml:space="preserve"> внутреннего финансового контроля и внутреннего финансового </w:t>
      </w:r>
      <w:r>
        <w:rPr>
          <w:b/>
          <w:bCs/>
          <w:sz w:val="28"/>
          <w:szCs w:val="28"/>
        </w:rPr>
        <w:t>аудита</w:t>
      </w:r>
      <w:r w:rsidRPr="0058208A">
        <w:rPr>
          <w:b/>
          <w:bCs/>
          <w:sz w:val="28"/>
          <w:szCs w:val="28"/>
        </w:rPr>
        <w:t xml:space="preserve"> </w:t>
      </w:r>
      <w:r>
        <w:rPr>
          <w:b/>
          <w:bCs/>
          <w:sz w:val="28"/>
          <w:szCs w:val="28"/>
        </w:rPr>
        <w:t xml:space="preserve">в </w:t>
      </w:r>
      <w:r w:rsidR="00725EFB" w:rsidRPr="0058208A">
        <w:rPr>
          <w:b/>
          <w:bCs/>
          <w:sz w:val="28"/>
          <w:szCs w:val="28"/>
        </w:rPr>
        <w:t>Министерств</w:t>
      </w:r>
      <w:r w:rsidR="00725EFB">
        <w:rPr>
          <w:b/>
          <w:bCs/>
          <w:sz w:val="28"/>
          <w:szCs w:val="28"/>
        </w:rPr>
        <w:t xml:space="preserve">е </w:t>
      </w:r>
      <w:r w:rsidR="00725EFB" w:rsidRPr="0058208A">
        <w:rPr>
          <w:b/>
          <w:bCs/>
          <w:sz w:val="28"/>
          <w:szCs w:val="28"/>
        </w:rPr>
        <w:t>здравоохранения</w:t>
      </w:r>
      <w:r w:rsidRPr="0058208A">
        <w:rPr>
          <w:b/>
          <w:bCs/>
          <w:sz w:val="28"/>
          <w:szCs w:val="28"/>
        </w:rPr>
        <w:t xml:space="preserve"> Республики Дагестан</w:t>
      </w:r>
    </w:p>
    <w:p w:rsidR="00D02A24" w:rsidRPr="00D02A24" w:rsidRDefault="00D02A24" w:rsidP="00F478A8">
      <w:pPr>
        <w:pStyle w:val="ConsPlusTitle"/>
        <w:jc w:val="center"/>
        <w:rPr>
          <w:rFonts w:ascii="Times New Roman" w:hAnsi="Times New Roman" w:cs="Times New Roman"/>
          <w:sz w:val="28"/>
          <w:szCs w:val="28"/>
        </w:rPr>
      </w:pPr>
    </w:p>
    <w:p w:rsidR="00F478A8" w:rsidRDefault="00D02A24" w:rsidP="00F478A8">
      <w:pPr>
        <w:pStyle w:val="ConsPlusNormal"/>
        <w:ind w:firstLine="540"/>
        <w:jc w:val="both"/>
        <w:rPr>
          <w:rFonts w:ascii="Times New Roman" w:hAnsi="Times New Roman" w:cs="Times New Roman"/>
          <w:sz w:val="28"/>
          <w:szCs w:val="28"/>
        </w:rPr>
      </w:pPr>
      <w:r w:rsidRPr="00F478A8">
        <w:rPr>
          <w:rFonts w:ascii="Times New Roman" w:hAnsi="Times New Roman" w:cs="Times New Roman"/>
          <w:sz w:val="28"/>
          <w:szCs w:val="28"/>
        </w:rPr>
        <w:t xml:space="preserve">В соответствии со </w:t>
      </w:r>
      <w:hyperlink r:id="rId6" w:history="1">
        <w:r w:rsidRPr="00F478A8">
          <w:rPr>
            <w:rFonts w:ascii="Times New Roman" w:hAnsi="Times New Roman" w:cs="Times New Roman"/>
            <w:sz w:val="28"/>
            <w:szCs w:val="28"/>
          </w:rPr>
          <w:t>статьей 160.2-1</w:t>
        </w:r>
      </w:hyperlink>
      <w:r w:rsidRPr="00F478A8">
        <w:rPr>
          <w:rFonts w:ascii="Times New Roman" w:hAnsi="Times New Roman" w:cs="Times New Roman"/>
          <w:sz w:val="28"/>
          <w:szCs w:val="28"/>
        </w:rPr>
        <w:t xml:space="preserve"> Бюджетного кодекса Российской Федерации, </w:t>
      </w:r>
      <w:hyperlink r:id="rId7" w:history="1">
        <w:r w:rsidRPr="00F478A8">
          <w:rPr>
            <w:rFonts w:ascii="Times New Roman" w:hAnsi="Times New Roman" w:cs="Times New Roman"/>
            <w:sz w:val="28"/>
            <w:szCs w:val="28"/>
          </w:rPr>
          <w:t>пунктом 2</w:t>
        </w:r>
      </w:hyperlink>
      <w:r w:rsidRPr="00F478A8">
        <w:rPr>
          <w:rFonts w:ascii="Times New Roman" w:hAnsi="Times New Roman" w:cs="Times New Roman"/>
          <w:sz w:val="28"/>
          <w:szCs w:val="28"/>
        </w:rPr>
        <w:t xml:space="preserve"> Порядка осуществления главными распорядителями (распорядителями) средств республиканского бюджета Республики Дагестан (бюджета территориального государственного внебюджетного фонда Республики Дагестан), главными администраторами (администраторами) доходов республиканского бюджета Республики Дагестан (бюджета территориального государственного внебюджетного фонда Республики Дагестан), главными администраторами (администраторами) источников финансирования дефицита республиканского бюджета Республики Дагестан (бюджета территориального государственного внебюджетного фонда Республики Дагестан) внутреннего финансового контроля и внутреннего финансового аудита, утвержденного постановлением Правительства Республики Дагестан от 7 августа 2015 года </w:t>
      </w:r>
      <w:r w:rsidR="00F478A8">
        <w:rPr>
          <w:rFonts w:ascii="Times New Roman" w:hAnsi="Times New Roman" w:cs="Times New Roman"/>
          <w:sz w:val="28"/>
          <w:szCs w:val="28"/>
        </w:rPr>
        <w:t>№</w:t>
      </w:r>
      <w:r w:rsidRPr="00F478A8">
        <w:rPr>
          <w:rFonts w:ascii="Times New Roman" w:hAnsi="Times New Roman" w:cs="Times New Roman"/>
          <w:sz w:val="28"/>
          <w:szCs w:val="28"/>
        </w:rPr>
        <w:t xml:space="preserve"> 232</w:t>
      </w:r>
      <w:r w:rsidR="00725EFB">
        <w:rPr>
          <w:rFonts w:ascii="Times New Roman" w:hAnsi="Times New Roman" w:cs="Times New Roman"/>
          <w:sz w:val="28"/>
          <w:szCs w:val="28"/>
        </w:rPr>
        <w:t xml:space="preserve"> </w:t>
      </w:r>
      <w:r w:rsidR="00725EFB" w:rsidRPr="00725EFB">
        <w:rPr>
          <w:rFonts w:ascii="Times New Roman" w:hAnsi="Times New Roman" w:cs="Times New Roman"/>
          <w:b/>
          <w:sz w:val="28"/>
          <w:szCs w:val="28"/>
        </w:rPr>
        <w:t>приказываю:</w:t>
      </w:r>
    </w:p>
    <w:p w:rsidR="00F478A8" w:rsidRPr="00F478A8" w:rsidRDefault="00F478A8" w:rsidP="00F478A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478A8">
        <w:rPr>
          <w:rFonts w:ascii="Times New Roman" w:hAnsi="Times New Roman" w:cs="Times New Roman"/>
          <w:sz w:val="28"/>
          <w:szCs w:val="28"/>
        </w:rPr>
        <w:t>1. Утвердить прилагаем</w:t>
      </w:r>
      <w:r w:rsidR="00DF2F93">
        <w:rPr>
          <w:rFonts w:ascii="Times New Roman" w:hAnsi="Times New Roman" w:cs="Times New Roman"/>
          <w:sz w:val="28"/>
          <w:szCs w:val="28"/>
        </w:rPr>
        <w:t xml:space="preserve">ое </w:t>
      </w:r>
      <w:hyperlink w:anchor="Par31" w:history="1">
        <w:r w:rsidRPr="00F478A8">
          <w:rPr>
            <w:rFonts w:ascii="Times New Roman" w:hAnsi="Times New Roman" w:cs="Times New Roman"/>
            <w:sz w:val="28"/>
            <w:szCs w:val="28"/>
          </w:rPr>
          <w:t>По</w:t>
        </w:r>
        <w:r w:rsidR="00DF2F93">
          <w:rPr>
            <w:rFonts w:ascii="Times New Roman" w:hAnsi="Times New Roman" w:cs="Times New Roman"/>
            <w:sz w:val="28"/>
            <w:szCs w:val="28"/>
          </w:rPr>
          <w:t xml:space="preserve">ложение об </w:t>
        </w:r>
      </w:hyperlink>
      <w:r w:rsidRPr="00F478A8">
        <w:rPr>
          <w:rFonts w:ascii="Times New Roman" w:hAnsi="Times New Roman" w:cs="Times New Roman"/>
          <w:sz w:val="28"/>
          <w:szCs w:val="28"/>
        </w:rPr>
        <w:t>осуществлени</w:t>
      </w:r>
      <w:r w:rsidR="00DF2F93">
        <w:rPr>
          <w:rFonts w:ascii="Times New Roman" w:hAnsi="Times New Roman" w:cs="Times New Roman"/>
          <w:sz w:val="28"/>
          <w:szCs w:val="28"/>
        </w:rPr>
        <w:t>и</w:t>
      </w:r>
      <w:r w:rsidRPr="00F478A8">
        <w:rPr>
          <w:rFonts w:ascii="Times New Roman" w:hAnsi="Times New Roman" w:cs="Times New Roman"/>
          <w:sz w:val="28"/>
          <w:szCs w:val="28"/>
        </w:rPr>
        <w:t xml:space="preserve"> внутреннего финансового контроля и внутреннего финансового аудита в </w:t>
      </w:r>
      <w:proofErr w:type="gramStart"/>
      <w:r w:rsidRPr="00F478A8">
        <w:rPr>
          <w:rFonts w:ascii="Times New Roman" w:hAnsi="Times New Roman" w:cs="Times New Roman"/>
          <w:sz w:val="28"/>
          <w:szCs w:val="28"/>
        </w:rPr>
        <w:t>Министерстве  здравоохранения</w:t>
      </w:r>
      <w:proofErr w:type="gramEnd"/>
      <w:r w:rsidRPr="00F478A8">
        <w:rPr>
          <w:rFonts w:ascii="Times New Roman" w:hAnsi="Times New Roman" w:cs="Times New Roman"/>
          <w:sz w:val="28"/>
          <w:szCs w:val="28"/>
        </w:rPr>
        <w:t xml:space="preserve"> Республики Дагестан (далее - По</w:t>
      </w:r>
      <w:r w:rsidR="00DF2F93">
        <w:rPr>
          <w:rFonts w:ascii="Times New Roman" w:hAnsi="Times New Roman" w:cs="Times New Roman"/>
          <w:sz w:val="28"/>
          <w:szCs w:val="28"/>
        </w:rPr>
        <w:t>ложение</w:t>
      </w:r>
      <w:r w:rsidRPr="00F478A8">
        <w:rPr>
          <w:rFonts w:ascii="Times New Roman" w:hAnsi="Times New Roman" w:cs="Times New Roman"/>
          <w:sz w:val="28"/>
          <w:szCs w:val="28"/>
        </w:rPr>
        <w:t>).</w:t>
      </w:r>
    </w:p>
    <w:p w:rsidR="00F478A8" w:rsidRPr="00F478A8" w:rsidRDefault="00D02A24" w:rsidP="00F478A8">
      <w:pPr>
        <w:pStyle w:val="ConsPlusNormal"/>
        <w:ind w:firstLine="540"/>
        <w:jc w:val="both"/>
        <w:rPr>
          <w:rFonts w:ascii="Times New Roman" w:hAnsi="Times New Roman" w:cs="Times New Roman"/>
          <w:sz w:val="28"/>
          <w:szCs w:val="28"/>
        </w:rPr>
      </w:pPr>
      <w:r w:rsidRPr="00F478A8">
        <w:rPr>
          <w:rFonts w:ascii="Times New Roman" w:hAnsi="Times New Roman" w:cs="Times New Roman"/>
          <w:sz w:val="28"/>
          <w:szCs w:val="28"/>
        </w:rPr>
        <w:t>2. Заместителям министра, начальникам структурных подразделений Министерства</w:t>
      </w:r>
      <w:r w:rsidR="00F478A8" w:rsidRPr="00F478A8">
        <w:rPr>
          <w:rFonts w:ascii="Times New Roman" w:hAnsi="Times New Roman" w:cs="Times New Roman"/>
          <w:sz w:val="28"/>
          <w:szCs w:val="28"/>
        </w:rPr>
        <w:t xml:space="preserve"> здравоохранения Республики Дагестан (далее - Министерство)</w:t>
      </w:r>
      <w:r w:rsidRPr="00F478A8">
        <w:rPr>
          <w:rFonts w:ascii="Times New Roman" w:hAnsi="Times New Roman" w:cs="Times New Roman"/>
          <w:sz w:val="28"/>
          <w:szCs w:val="28"/>
        </w:rPr>
        <w:t>, исполняющим бюджетные полномочия, руководителям подведомственных Министерству учреждений организовать осуществление внутреннего финансового контроля в соответствии с законодательством Российской Федерации, Республики Дагестан и настоящим По</w:t>
      </w:r>
      <w:r w:rsidR="00F478A8" w:rsidRPr="00F478A8">
        <w:rPr>
          <w:rFonts w:ascii="Times New Roman" w:hAnsi="Times New Roman" w:cs="Times New Roman"/>
          <w:sz w:val="28"/>
          <w:szCs w:val="28"/>
        </w:rPr>
        <w:t xml:space="preserve">рядком. </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 xml:space="preserve">3. Определить уполномоченным структурным подразделением Министерства по проведению внутреннего финансового аудита </w:t>
      </w:r>
      <w:r w:rsidR="0029494D">
        <w:rPr>
          <w:rFonts w:ascii="Times New Roman" w:hAnsi="Times New Roman" w:cs="Times New Roman"/>
          <w:sz w:val="28"/>
          <w:szCs w:val="28"/>
        </w:rPr>
        <w:t>к</w:t>
      </w:r>
      <w:r w:rsidRPr="004E60AA">
        <w:rPr>
          <w:rFonts w:ascii="Times New Roman" w:hAnsi="Times New Roman" w:cs="Times New Roman"/>
          <w:sz w:val="28"/>
          <w:szCs w:val="28"/>
        </w:rPr>
        <w:t>онтрольно-ревизионн</w:t>
      </w:r>
      <w:r w:rsidR="00F478A8" w:rsidRPr="004E60AA">
        <w:rPr>
          <w:rFonts w:ascii="Times New Roman" w:hAnsi="Times New Roman" w:cs="Times New Roman"/>
          <w:sz w:val="28"/>
          <w:szCs w:val="28"/>
        </w:rPr>
        <w:t xml:space="preserve">ый отдел </w:t>
      </w:r>
      <w:r w:rsidR="0029494D" w:rsidRPr="0029494D">
        <w:rPr>
          <w:rFonts w:ascii="Times New Roman" w:hAnsi="Times New Roman" w:cs="Times New Roman"/>
          <w:sz w:val="28"/>
          <w:szCs w:val="28"/>
        </w:rPr>
        <w:t>Управлени</w:t>
      </w:r>
      <w:r w:rsidR="0029494D">
        <w:rPr>
          <w:rFonts w:ascii="Times New Roman" w:hAnsi="Times New Roman" w:cs="Times New Roman"/>
          <w:sz w:val="28"/>
          <w:szCs w:val="28"/>
        </w:rPr>
        <w:t>я</w:t>
      </w:r>
      <w:r w:rsidR="0029494D" w:rsidRPr="0029494D">
        <w:rPr>
          <w:rFonts w:ascii="Times New Roman" w:hAnsi="Times New Roman" w:cs="Times New Roman"/>
          <w:sz w:val="28"/>
          <w:szCs w:val="28"/>
        </w:rPr>
        <w:t xml:space="preserve"> бухгалтерского учета и контрольно-ревизионной работы</w:t>
      </w:r>
      <w:r w:rsidRPr="004E60AA">
        <w:rPr>
          <w:rFonts w:ascii="Times New Roman" w:hAnsi="Times New Roman" w:cs="Times New Roman"/>
          <w:sz w:val="28"/>
          <w:szCs w:val="28"/>
        </w:rPr>
        <w:t>.</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 xml:space="preserve">4. Начальникам структурных подразделений Министерства, </w:t>
      </w:r>
      <w:r w:rsidRPr="004E60AA">
        <w:rPr>
          <w:rFonts w:ascii="Times New Roman" w:hAnsi="Times New Roman" w:cs="Times New Roman"/>
          <w:sz w:val="28"/>
          <w:szCs w:val="28"/>
        </w:rPr>
        <w:lastRenderedPageBreak/>
        <w:t>исполняющим бюджетные полномочия, обеспечивать подготовку и представление:</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 xml:space="preserve">а) </w:t>
      </w:r>
      <w:r w:rsidR="004E60AA" w:rsidRPr="004E60AA">
        <w:rPr>
          <w:rFonts w:ascii="Times New Roman" w:hAnsi="Times New Roman" w:cs="Times New Roman"/>
          <w:sz w:val="28"/>
          <w:szCs w:val="28"/>
        </w:rPr>
        <w:t>М</w:t>
      </w:r>
      <w:r w:rsidRPr="004E60AA">
        <w:rPr>
          <w:rFonts w:ascii="Times New Roman" w:hAnsi="Times New Roman" w:cs="Times New Roman"/>
          <w:sz w:val="28"/>
          <w:szCs w:val="28"/>
        </w:rPr>
        <w:t>инистру (курирующему заместителю министра):</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ежегодно не позднее 10 декабря текущего года для утверждения карты внутреннего финансового контроля;</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ежеквартально до 15 числа месяца, следующего за отчетным кварталом, отчетности о результатах внутреннего финансового контроля;</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 xml:space="preserve">б) </w:t>
      </w:r>
      <w:r w:rsidR="004E60AA" w:rsidRPr="004E60AA">
        <w:rPr>
          <w:rFonts w:ascii="Times New Roman" w:hAnsi="Times New Roman" w:cs="Times New Roman"/>
          <w:sz w:val="28"/>
          <w:szCs w:val="28"/>
        </w:rPr>
        <w:t xml:space="preserve">в </w:t>
      </w:r>
      <w:r w:rsidR="00516A86">
        <w:rPr>
          <w:rFonts w:ascii="Times New Roman" w:hAnsi="Times New Roman" w:cs="Times New Roman"/>
          <w:sz w:val="28"/>
          <w:szCs w:val="28"/>
        </w:rPr>
        <w:t>к</w:t>
      </w:r>
      <w:r w:rsidRPr="004E60AA">
        <w:rPr>
          <w:rFonts w:ascii="Times New Roman" w:hAnsi="Times New Roman" w:cs="Times New Roman"/>
          <w:sz w:val="28"/>
          <w:szCs w:val="28"/>
        </w:rPr>
        <w:t>онтрольно-ревизионн</w:t>
      </w:r>
      <w:r w:rsidR="004E60AA" w:rsidRPr="004E60AA">
        <w:rPr>
          <w:rFonts w:ascii="Times New Roman" w:hAnsi="Times New Roman" w:cs="Times New Roman"/>
          <w:sz w:val="28"/>
          <w:szCs w:val="28"/>
        </w:rPr>
        <w:t>ый отдел</w:t>
      </w:r>
      <w:r w:rsidR="00516A86" w:rsidRPr="00516A86">
        <w:rPr>
          <w:rFonts w:ascii="Times New Roman" w:hAnsi="Times New Roman" w:cs="Times New Roman"/>
          <w:sz w:val="28"/>
          <w:szCs w:val="28"/>
        </w:rPr>
        <w:t xml:space="preserve"> </w:t>
      </w:r>
      <w:r w:rsidR="00516A86" w:rsidRPr="0029494D">
        <w:rPr>
          <w:rFonts w:ascii="Times New Roman" w:hAnsi="Times New Roman" w:cs="Times New Roman"/>
          <w:sz w:val="28"/>
          <w:szCs w:val="28"/>
        </w:rPr>
        <w:t>Управлени</w:t>
      </w:r>
      <w:r w:rsidR="00516A86">
        <w:rPr>
          <w:rFonts w:ascii="Times New Roman" w:hAnsi="Times New Roman" w:cs="Times New Roman"/>
          <w:sz w:val="28"/>
          <w:szCs w:val="28"/>
        </w:rPr>
        <w:t>я</w:t>
      </w:r>
      <w:r w:rsidR="00516A86" w:rsidRPr="0029494D">
        <w:rPr>
          <w:rFonts w:ascii="Times New Roman" w:hAnsi="Times New Roman" w:cs="Times New Roman"/>
          <w:sz w:val="28"/>
          <w:szCs w:val="28"/>
        </w:rPr>
        <w:t xml:space="preserve"> бухгалтерского учета и контрольно-ревизионной работы</w:t>
      </w:r>
      <w:r w:rsidRPr="004E60AA">
        <w:rPr>
          <w:rFonts w:ascii="Times New Roman" w:hAnsi="Times New Roman" w:cs="Times New Roman"/>
          <w:sz w:val="28"/>
          <w:szCs w:val="28"/>
        </w:rPr>
        <w:t>:</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копии утвержденных карт внутреннего финансового контроля и отчетности о результатах внутреннего финансового контроля;</w:t>
      </w:r>
    </w:p>
    <w:p w:rsidR="00D02A24" w:rsidRPr="004011DE" w:rsidRDefault="00D02A24" w:rsidP="00D02A24">
      <w:pPr>
        <w:pStyle w:val="ConsPlusNormal"/>
        <w:ind w:firstLine="540"/>
        <w:jc w:val="both"/>
        <w:rPr>
          <w:rFonts w:ascii="Times New Roman" w:hAnsi="Times New Roman" w:cs="Times New Roman"/>
          <w:color w:val="FF0000"/>
          <w:sz w:val="28"/>
          <w:szCs w:val="28"/>
        </w:rPr>
      </w:pPr>
      <w:r w:rsidRPr="004E60AA">
        <w:rPr>
          <w:rFonts w:ascii="Times New Roman" w:hAnsi="Times New Roman" w:cs="Times New Roman"/>
          <w:sz w:val="28"/>
          <w:szCs w:val="28"/>
        </w:rPr>
        <w:t>ежегодно не позднее 1 ноября текущего года предложений для формирования плана внутреннего финансового аудита</w:t>
      </w:r>
      <w:r w:rsidRPr="004011DE">
        <w:rPr>
          <w:rFonts w:ascii="Times New Roman" w:hAnsi="Times New Roman" w:cs="Times New Roman"/>
          <w:color w:val="FF0000"/>
          <w:sz w:val="28"/>
          <w:szCs w:val="28"/>
        </w:rPr>
        <w:t>.</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 xml:space="preserve">5. </w:t>
      </w:r>
      <w:r w:rsidR="00516A86">
        <w:rPr>
          <w:rFonts w:ascii="Times New Roman" w:hAnsi="Times New Roman" w:cs="Times New Roman"/>
          <w:sz w:val="28"/>
          <w:szCs w:val="28"/>
        </w:rPr>
        <w:t>К</w:t>
      </w:r>
      <w:r w:rsidR="00516A86" w:rsidRPr="004E60AA">
        <w:rPr>
          <w:rFonts w:ascii="Times New Roman" w:hAnsi="Times New Roman" w:cs="Times New Roman"/>
          <w:sz w:val="28"/>
          <w:szCs w:val="28"/>
        </w:rPr>
        <w:t>онтрольно-ревизионн</w:t>
      </w:r>
      <w:r w:rsidR="00516A86">
        <w:rPr>
          <w:rFonts w:ascii="Times New Roman" w:hAnsi="Times New Roman" w:cs="Times New Roman"/>
          <w:sz w:val="28"/>
          <w:szCs w:val="28"/>
        </w:rPr>
        <w:t>ому</w:t>
      </w:r>
      <w:r w:rsidR="00516A86" w:rsidRPr="004E60AA">
        <w:rPr>
          <w:rFonts w:ascii="Times New Roman" w:hAnsi="Times New Roman" w:cs="Times New Roman"/>
          <w:sz w:val="28"/>
          <w:szCs w:val="28"/>
        </w:rPr>
        <w:t xml:space="preserve"> отдел</w:t>
      </w:r>
      <w:r w:rsidR="00516A86">
        <w:rPr>
          <w:rFonts w:ascii="Times New Roman" w:hAnsi="Times New Roman" w:cs="Times New Roman"/>
          <w:sz w:val="28"/>
          <w:szCs w:val="28"/>
        </w:rPr>
        <w:t>у</w:t>
      </w:r>
      <w:r w:rsidR="00516A86" w:rsidRPr="00516A86">
        <w:rPr>
          <w:rFonts w:ascii="Times New Roman" w:hAnsi="Times New Roman" w:cs="Times New Roman"/>
          <w:sz w:val="28"/>
          <w:szCs w:val="28"/>
        </w:rPr>
        <w:t xml:space="preserve"> </w:t>
      </w:r>
      <w:r w:rsidR="00516A86" w:rsidRPr="0029494D">
        <w:rPr>
          <w:rFonts w:ascii="Times New Roman" w:hAnsi="Times New Roman" w:cs="Times New Roman"/>
          <w:sz w:val="28"/>
          <w:szCs w:val="28"/>
        </w:rPr>
        <w:t>Управлени</w:t>
      </w:r>
      <w:r w:rsidR="00516A86">
        <w:rPr>
          <w:rFonts w:ascii="Times New Roman" w:hAnsi="Times New Roman" w:cs="Times New Roman"/>
          <w:sz w:val="28"/>
          <w:szCs w:val="28"/>
        </w:rPr>
        <w:t>я</w:t>
      </w:r>
      <w:r w:rsidR="00516A86" w:rsidRPr="0029494D">
        <w:rPr>
          <w:rFonts w:ascii="Times New Roman" w:hAnsi="Times New Roman" w:cs="Times New Roman"/>
          <w:sz w:val="28"/>
          <w:szCs w:val="28"/>
        </w:rPr>
        <w:t xml:space="preserve"> бухгалтерского учета и контрольно-ревизионной работы</w:t>
      </w:r>
      <w:r w:rsidRPr="004E60AA">
        <w:rPr>
          <w:rFonts w:ascii="Times New Roman" w:hAnsi="Times New Roman" w:cs="Times New Roman"/>
          <w:sz w:val="28"/>
          <w:szCs w:val="28"/>
        </w:rPr>
        <w:t>:</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обеспечить ежегодно не позднее 10 декабря текущего года формирование и утверждение плана внутреннего финансового аудита на очередной год;</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представлять в Службу государственного финансового контроля Республики Дагестан:</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ежегодно не позднее 15 декабря текущего года утвержденные карты внутреннего финансового контроля и план внутреннего финансового аудита на очередной год;</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ежегодно не позднее 1 февраля года, следующего за отчетным, акты проверок и отчеты о результатах внутреннего финансового контроля и внутреннего финансового аудита.</w:t>
      </w:r>
    </w:p>
    <w:p w:rsidR="00D02A24" w:rsidRPr="004E60AA" w:rsidRDefault="00D02A24" w:rsidP="004E60AA">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6. Признать утратившим силу приказ Министерства</w:t>
      </w:r>
      <w:r w:rsidR="004E60AA" w:rsidRPr="004E60AA">
        <w:rPr>
          <w:rFonts w:ascii="Times New Roman" w:hAnsi="Times New Roman" w:cs="Times New Roman"/>
          <w:sz w:val="28"/>
          <w:szCs w:val="28"/>
        </w:rPr>
        <w:t xml:space="preserve"> здравоохранения Республики Дагестан </w:t>
      </w:r>
      <w:r w:rsidRPr="004E60AA">
        <w:rPr>
          <w:rFonts w:ascii="Times New Roman" w:hAnsi="Times New Roman" w:cs="Times New Roman"/>
          <w:sz w:val="28"/>
          <w:szCs w:val="28"/>
        </w:rPr>
        <w:t xml:space="preserve">от 10 декабря 2015 года </w:t>
      </w:r>
      <w:r w:rsidR="004E60AA">
        <w:rPr>
          <w:rFonts w:ascii="Times New Roman" w:hAnsi="Times New Roman" w:cs="Times New Roman"/>
          <w:sz w:val="28"/>
          <w:szCs w:val="28"/>
        </w:rPr>
        <w:t>№</w:t>
      </w:r>
      <w:r w:rsidR="004E60AA" w:rsidRPr="004E60AA">
        <w:rPr>
          <w:rFonts w:ascii="Times New Roman" w:hAnsi="Times New Roman" w:cs="Times New Roman"/>
          <w:sz w:val="28"/>
          <w:szCs w:val="28"/>
        </w:rPr>
        <w:t>1075-П</w:t>
      </w:r>
      <w:r w:rsidRPr="004E60AA">
        <w:rPr>
          <w:rFonts w:ascii="Times New Roman" w:hAnsi="Times New Roman" w:cs="Times New Roman"/>
          <w:sz w:val="28"/>
          <w:szCs w:val="28"/>
        </w:rPr>
        <w:t xml:space="preserve"> </w:t>
      </w:r>
      <w:r w:rsidR="004E60AA">
        <w:rPr>
          <w:rFonts w:ascii="Times New Roman" w:hAnsi="Times New Roman" w:cs="Times New Roman"/>
          <w:sz w:val="28"/>
          <w:szCs w:val="28"/>
        </w:rPr>
        <w:t>«</w:t>
      </w:r>
      <w:r w:rsidRPr="004E60AA">
        <w:rPr>
          <w:rFonts w:ascii="Times New Roman" w:hAnsi="Times New Roman" w:cs="Times New Roman"/>
          <w:sz w:val="28"/>
          <w:szCs w:val="28"/>
        </w:rPr>
        <w:t>Об утверждении По</w:t>
      </w:r>
      <w:r w:rsidR="004E60AA" w:rsidRPr="004E60AA">
        <w:rPr>
          <w:rFonts w:ascii="Times New Roman" w:hAnsi="Times New Roman" w:cs="Times New Roman"/>
          <w:sz w:val="28"/>
          <w:szCs w:val="28"/>
        </w:rPr>
        <w:t xml:space="preserve">рядка </w:t>
      </w:r>
      <w:r w:rsidRPr="004E60AA">
        <w:rPr>
          <w:rFonts w:ascii="Times New Roman" w:hAnsi="Times New Roman" w:cs="Times New Roman"/>
          <w:sz w:val="28"/>
          <w:szCs w:val="28"/>
        </w:rPr>
        <w:t xml:space="preserve">осуществлении внутреннего финансового контроля и внутреннего финансового аудита в Министерстве </w:t>
      </w:r>
      <w:r w:rsidR="004E60AA" w:rsidRPr="004E60AA">
        <w:rPr>
          <w:rFonts w:ascii="Times New Roman" w:hAnsi="Times New Roman" w:cs="Times New Roman"/>
          <w:sz w:val="28"/>
          <w:szCs w:val="28"/>
        </w:rPr>
        <w:t xml:space="preserve">здравоохранения </w:t>
      </w:r>
      <w:r w:rsidRPr="004E60AA">
        <w:rPr>
          <w:rFonts w:ascii="Times New Roman" w:hAnsi="Times New Roman" w:cs="Times New Roman"/>
          <w:sz w:val="28"/>
          <w:szCs w:val="28"/>
        </w:rPr>
        <w:t>Республики Дагестан</w:t>
      </w:r>
      <w:r w:rsidR="004E60AA">
        <w:rPr>
          <w:rFonts w:ascii="Times New Roman" w:hAnsi="Times New Roman" w:cs="Times New Roman"/>
          <w:sz w:val="28"/>
          <w:szCs w:val="28"/>
        </w:rPr>
        <w:t>»</w:t>
      </w:r>
      <w:r w:rsidRPr="004E60AA">
        <w:rPr>
          <w:rFonts w:ascii="Times New Roman" w:hAnsi="Times New Roman" w:cs="Times New Roman"/>
          <w:sz w:val="28"/>
          <w:szCs w:val="28"/>
        </w:rPr>
        <w:t>.</w:t>
      </w:r>
    </w:p>
    <w:p w:rsidR="004E60AA" w:rsidRPr="004E60AA" w:rsidRDefault="00D02A24" w:rsidP="004E60AA">
      <w:pPr>
        <w:autoSpaceDE w:val="0"/>
        <w:autoSpaceDN w:val="0"/>
        <w:adjustRightInd w:val="0"/>
        <w:spacing w:after="0" w:line="240" w:lineRule="auto"/>
        <w:ind w:firstLine="540"/>
        <w:jc w:val="both"/>
        <w:rPr>
          <w:rFonts w:ascii="Times New Roman" w:eastAsia="Calibri" w:hAnsi="Times New Roman" w:cs="Times New Roman"/>
          <w:sz w:val="28"/>
          <w:szCs w:val="28"/>
        </w:rPr>
      </w:pPr>
      <w:r w:rsidRPr="004E60AA">
        <w:rPr>
          <w:rFonts w:ascii="Times New Roman" w:hAnsi="Times New Roman" w:cs="Times New Roman"/>
          <w:sz w:val="28"/>
          <w:szCs w:val="28"/>
        </w:rPr>
        <w:t xml:space="preserve">7. </w:t>
      </w:r>
      <w:r w:rsidR="004E60AA" w:rsidRPr="004E60AA">
        <w:rPr>
          <w:rFonts w:ascii="Times New Roman" w:eastAsia="Calibri"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4E60AA" w:rsidRPr="004E60AA" w:rsidRDefault="004E60AA" w:rsidP="004E60AA">
      <w:pPr>
        <w:pStyle w:val="ConsPlusNormal"/>
        <w:ind w:firstLine="540"/>
        <w:jc w:val="both"/>
        <w:rPr>
          <w:rFonts w:ascii="Times New Roman" w:eastAsia="Calibri" w:hAnsi="Times New Roman" w:cs="Times New Roman"/>
          <w:sz w:val="28"/>
          <w:szCs w:val="28"/>
        </w:rPr>
      </w:pPr>
      <w:r w:rsidRPr="004E60AA">
        <w:rPr>
          <w:rFonts w:ascii="Times New Roman" w:eastAsia="Calibri" w:hAnsi="Times New Roman" w:cs="Times New Roman"/>
          <w:sz w:val="28"/>
          <w:szCs w:val="28"/>
        </w:rPr>
        <w:t>8. Разместить настоящий приказ на официальном сайте Министерства здравоохранения Республики Дагестан в информационно-телекоммуникационной сети «Интернет» (</w:t>
      </w:r>
      <w:proofErr w:type="spellStart"/>
      <w:r w:rsidRPr="004E60AA">
        <w:rPr>
          <w:rFonts w:ascii="Times New Roman" w:eastAsia="Calibri" w:hAnsi="Times New Roman" w:cs="Times New Roman"/>
          <w:sz w:val="28"/>
          <w:szCs w:val="28"/>
          <w:lang w:val="en-US"/>
        </w:rPr>
        <w:t>minzdrav</w:t>
      </w:r>
      <w:proofErr w:type="spellEnd"/>
      <w:r w:rsidRPr="004E60AA">
        <w:rPr>
          <w:rFonts w:ascii="Times New Roman" w:eastAsia="Calibri" w:hAnsi="Times New Roman" w:cs="Times New Roman"/>
          <w:sz w:val="28"/>
          <w:szCs w:val="28"/>
        </w:rPr>
        <w:t>.</w:t>
      </w:r>
      <w:r w:rsidRPr="004E60AA">
        <w:rPr>
          <w:rFonts w:ascii="Times New Roman" w:eastAsia="Calibri" w:hAnsi="Times New Roman" w:cs="Times New Roman"/>
          <w:sz w:val="28"/>
          <w:szCs w:val="28"/>
          <w:lang w:val="en-US"/>
        </w:rPr>
        <w:t>e</w:t>
      </w:r>
      <w:r w:rsidRPr="004E60AA">
        <w:rPr>
          <w:rFonts w:ascii="Times New Roman" w:eastAsia="Calibri" w:hAnsi="Times New Roman" w:cs="Times New Roman"/>
          <w:sz w:val="28"/>
          <w:szCs w:val="28"/>
        </w:rPr>
        <w:t>-</w:t>
      </w:r>
      <w:r w:rsidRPr="004E60AA">
        <w:rPr>
          <w:rFonts w:ascii="Times New Roman" w:eastAsia="Calibri" w:hAnsi="Times New Roman" w:cs="Times New Roman"/>
          <w:sz w:val="28"/>
          <w:szCs w:val="28"/>
          <w:lang w:val="en-US"/>
        </w:rPr>
        <w:t>dag</w:t>
      </w:r>
      <w:r w:rsidRPr="004E60AA">
        <w:rPr>
          <w:rFonts w:ascii="Times New Roman" w:eastAsia="Calibri" w:hAnsi="Times New Roman" w:cs="Times New Roman"/>
          <w:sz w:val="28"/>
          <w:szCs w:val="28"/>
        </w:rPr>
        <w:t>.</w:t>
      </w:r>
      <w:proofErr w:type="spellStart"/>
      <w:r w:rsidRPr="004E60AA">
        <w:rPr>
          <w:rFonts w:ascii="Times New Roman" w:eastAsia="Calibri" w:hAnsi="Times New Roman" w:cs="Times New Roman"/>
          <w:sz w:val="28"/>
          <w:szCs w:val="28"/>
          <w:lang w:val="en-US"/>
        </w:rPr>
        <w:t>ru</w:t>
      </w:r>
      <w:proofErr w:type="spellEnd"/>
      <w:r w:rsidRPr="004E60AA">
        <w:rPr>
          <w:rFonts w:ascii="Times New Roman" w:eastAsia="Calibri" w:hAnsi="Times New Roman" w:cs="Times New Roman"/>
          <w:sz w:val="28"/>
          <w:szCs w:val="28"/>
        </w:rPr>
        <w:t>).</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9. Настоящий приказ вступает в силу в установленном законом порядке.</w:t>
      </w:r>
    </w:p>
    <w:p w:rsidR="00D02A24" w:rsidRPr="004E60AA" w:rsidRDefault="00D02A24" w:rsidP="00D02A24">
      <w:pPr>
        <w:pStyle w:val="ConsPlusNormal"/>
        <w:ind w:firstLine="540"/>
        <w:jc w:val="both"/>
        <w:rPr>
          <w:rFonts w:ascii="Times New Roman" w:hAnsi="Times New Roman" w:cs="Times New Roman"/>
          <w:sz w:val="28"/>
          <w:szCs w:val="28"/>
        </w:rPr>
      </w:pPr>
      <w:r w:rsidRPr="004E60AA">
        <w:rPr>
          <w:rFonts w:ascii="Times New Roman" w:hAnsi="Times New Roman" w:cs="Times New Roman"/>
          <w:sz w:val="28"/>
          <w:szCs w:val="28"/>
        </w:rPr>
        <w:t>10. Контроль за исполнением настоящего приказа оставляю за собой.</w:t>
      </w:r>
    </w:p>
    <w:p w:rsidR="00D02A24" w:rsidRPr="004011DE" w:rsidRDefault="00D02A24" w:rsidP="00D02A24">
      <w:pPr>
        <w:pStyle w:val="ConsPlusNormal"/>
        <w:jc w:val="both"/>
        <w:rPr>
          <w:rFonts w:ascii="Times New Roman" w:hAnsi="Times New Roman" w:cs="Times New Roman"/>
          <w:color w:val="FF0000"/>
          <w:sz w:val="28"/>
          <w:szCs w:val="28"/>
        </w:rPr>
      </w:pPr>
    </w:p>
    <w:p w:rsidR="004E60AA" w:rsidRDefault="004E60AA" w:rsidP="00D02A24">
      <w:pPr>
        <w:pStyle w:val="ConsPlusNormal"/>
        <w:jc w:val="right"/>
        <w:rPr>
          <w:rFonts w:ascii="Times New Roman" w:hAnsi="Times New Roman" w:cs="Times New Roman"/>
          <w:color w:val="FF0000"/>
          <w:sz w:val="28"/>
          <w:szCs w:val="28"/>
        </w:rPr>
      </w:pPr>
    </w:p>
    <w:p w:rsidR="004E60AA" w:rsidRPr="004911DC" w:rsidRDefault="00516A86" w:rsidP="004E60AA">
      <w:pPr>
        <w:widowControl w:val="0"/>
        <w:autoSpaceDE w:val="0"/>
        <w:autoSpaceDN w:val="0"/>
        <w:adjustRightInd w:val="0"/>
        <w:spacing w:after="0" w:line="240" w:lineRule="auto"/>
        <w:ind w:firstLine="540"/>
        <w:jc w:val="center"/>
        <w:rPr>
          <w:rFonts w:ascii="Times New Roman" w:hAnsi="Times New Roman"/>
          <w:b/>
          <w:sz w:val="28"/>
          <w:szCs w:val="28"/>
        </w:rPr>
      </w:pPr>
      <w:proofErr w:type="spellStart"/>
      <w:r>
        <w:rPr>
          <w:rFonts w:ascii="Times New Roman" w:hAnsi="Times New Roman"/>
          <w:b/>
          <w:sz w:val="28"/>
          <w:szCs w:val="28"/>
        </w:rPr>
        <w:t>Врио</w:t>
      </w:r>
      <w:proofErr w:type="spellEnd"/>
      <w:r>
        <w:rPr>
          <w:rFonts w:ascii="Times New Roman" w:hAnsi="Times New Roman"/>
          <w:b/>
          <w:sz w:val="28"/>
          <w:szCs w:val="28"/>
        </w:rPr>
        <w:t xml:space="preserve"> м</w:t>
      </w:r>
      <w:r w:rsidR="004E60AA" w:rsidRPr="004E60AA">
        <w:rPr>
          <w:rFonts w:ascii="Times New Roman" w:hAnsi="Times New Roman"/>
          <w:b/>
          <w:sz w:val="28"/>
          <w:szCs w:val="28"/>
        </w:rPr>
        <w:t>инистр</w:t>
      </w:r>
      <w:r>
        <w:rPr>
          <w:rFonts w:ascii="Times New Roman" w:hAnsi="Times New Roman"/>
          <w:b/>
          <w:sz w:val="28"/>
          <w:szCs w:val="28"/>
        </w:rPr>
        <w:t>а</w:t>
      </w:r>
      <w:r w:rsidR="004E60AA" w:rsidRPr="004E60AA">
        <w:rPr>
          <w:rFonts w:ascii="Times New Roman" w:hAnsi="Times New Roman"/>
          <w:b/>
          <w:sz w:val="28"/>
          <w:szCs w:val="28"/>
        </w:rPr>
        <w:t xml:space="preserve">                                                                   </w:t>
      </w:r>
      <w:r w:rsidRPr="004E60AA">
        <w:rPr>
          <w:rFonts w:ascii="Times New Roman" w:hAnsi="Times New Roman"/>
          <w:b/>
          <w:sz w:val="28"/>
          <w:szCs w:val="28"/>
        </w:rPr>
        <w:t>Т.И.</w:t>
      </w:r>
      <w:r>
        <w:rPr>
          <w:rFonts w:ascii="Times New Roman" w:hAnsi="Times New Roman"/>
          <w:b/>
          <w:sz w:val="28"/>
          <w:szCs w:val="28"/>
        </w:rPr>
        <w:t xml:space="preserve"> </w:t>
      </w:r>
      <w:r w:rsidR="004E60AA" w:rsidRPr="004E60AA">
        <w:rPr>
          <w:rFonts w:ascii="Times New Roman" w:hAnsi="Times New Roman"/>
          <w:b/>
          <w:sz w:val="28"/>
          <w:szCs w:val="28"/>
        </w:rPr>
        <w:t xml:space="preserve">Ибрагимов </w:t>
      </w:r>
    </w:p>
    <w:p w:rsidR="004E60AA" w:rsidRPr="004911DC" w:rsidRDefault="004E60AA" w:rsidP="004E60AA">
      <w:pPr>
        <w:widowControl w:val="0"/>
        <w:autoSpaceDE w:val="0"/>
        <w:autoSpaceDN w:val="0"/>
        <w:adjustRightInd w:val="0"/>
        <w:spacing w:after="0" w:line="240" w:lineRule="auto"/>
        <w:jc w:val="center"/>
        <w:rPr>
          <w:rFonts w:ascii="Times New Roman" w:hAnsi="Times New Roman"/>
          <w:sz w:val="28"/>
          <w:szCs w:val="28"/>
        </w:rPr>
      </w:pPr>
    </w:p>
    <w:p w:rsidR="004E60AA" w:rsidRDefault="004E60AA" w:rsidP="004E60AA">
      <w:pPr>
        <w:widowControl w:val="0"/>
        <w:autoSpaceDE w:val="0"/>
        <w:autoSpaceDN w:val="0"/>
        <w:adjustRightInd w:val="0"/>
        <w:spacing w:after="0" w:line="240" w:lineRule="auto"/>
        <w:rPr>
          <w:rFonts w:ascii="Times New Roman" w:hAnsi="Times New Roman"/>
          <w:sz w:val="28"/>
          <w:szCs w:val="28"/>
        </w:rPr>
      </w:pPr>
    </w:p>
    <w:p w:rsidR="004E60AA" w:rsidRDefault="004E60AA" w:rsidP="004E60AA">
      <w:pPr>
        <w:pStyle w:val="ConsPlusNormal"/>
        <w:jc w:val="center"/>
        <w:rPr>
          <w:rFonts w:ascii="Times New Roman" w:hAnsi="Times New Roman" w:cs="Times New Roman"/>
          <w:color w:val="FF0000"/>
          <w:sz w:val="28"/>
          <w:szCs w:val="28"/>
        </w:rPr>
      </w:pPr>
    </w:p>
    <w:p w:rsidR="00725EFB" w:rsidRDefault="00E537A7" w:rsidP="00725EFB">
      <w:pPr>
        <w:pStyle w:val="ConsPlusNormal"/>
        <w:jc w:val="right"/>
        <w:rPr>
          <w:rFonts w:ascii="Times New Roman" w:hAnsi="Times New Roman" w:cs="Times New Roman"/>
          <w:sz w:val="28"/>
          <w:szCs w:val="28"/>
        </w:rPr>
      </w:pPr>
      <w:r w:rsidRPr="00BA6015">
        <w:rPr>
          <w:rFonts w:ascii="Times New Roman" w:hAnsi="Times New Roman" w:cs="Times New Roman"/>
          <w:sz w:val="28"/>
          <w:szCs w:val="28"/>
        </w:rPr>
        <w:t>Утвержден</w:t>
      </w:r>
      <w:r w:rsidR="00DF2F93">
        <w:rPr>
          <w:rFonts w:ascii="Times New Roman" w:hAnsi="Times New Roman" w:cs="Times New Roman"/>
          <w:sz w:val="28"/>
          <w:szCs w:val="28"/>
        </w:rPr>
        <w:t>о</w:t>
      </w:r>
      <w:r w:rsidR="00725EFB">
        <w:rPr>
          <w:rFonts w:ascii="Times New Roman" w:hAnsi="Times New Roman" w:cs="Times New Roman"/>
          <w:sz w:val="28"/>
          <w:szCs w:val="28"/>
        </w:rPr>
        <w:t xml:space="preserve"> </w:t>
      </w:r>
      <w:r w:rsidRPr="00BA6015">
        <w:rPr>
          <w:rFonts w:ascii="Times New Roman" w:hAnsi="Times New Roman" w:cs="Times New Roman"/>
          <w:sz w:val="28"/>
          <w:szCs w:val="28"/>
        </w:rPr>
        <w:t>приказом</w:t>
      </w:r>
    </w:p>
    <w:p w:rsidR="00725EFB" w:rsidRDefault="00E537A7" w:rsidP="00725EFB">
      <w:pPr>
        <w:pStyle w:val="ConsPlusNormal"/>
        <w:jc w:val="right"/>
        <w:rPr>
          <w:rFonts w:ascii="Times New Roman" w:hAnsi="Times New Roman" w:cs="Times New Roman"/>
          <w:sz w:val="28"/>
          <w:szCs w:val="28"/>
        </w:rPr>
      </w:pPr>
      <w:r w:rsidRPr="00BA6015">
        <w:rPr>
          <w:rFonts w:ascii="Times New Roman" w:hAnsi="Times New Roman" w:cs="Times New Roman"/>
          <w:sz w:val="28"/>
          <w:szCs w:val="28"/>
        </w:rPr>
        <w:t xml:space="preserve"> Министерства</w:t>
      </w:r>
      <w:r w:rsidR="00725EFB">
        <w:rPr>
          <w:rFonts w:ascii="Times New Roman" w:hAnsi="Times New Roman" w:cs="Times New Roman"/>
          <w:sz w:val="28"/>
          <w:szCs w:val="28"/>
        </w:rPr>
        <w:t xml:space="preserve"> </w:t>
      </w:r>
      <w:r w:rsidRPr="00BA6015">
        <w:rPr>
          <w:rFonts w:ascii="Times New Roman" w:hAnsi="Times New Roman" w:cs="Times New Roman"/>
          <w:sz w:val="28"/>
          <w:szCs w:val="28"/>
        </w:rPr>
        <w:t xml:space="preserve">здравоохранения </w:t>
      </w:r>
    </w:p>
    <w:p w:rsidR="004E60AA" w:rsidRPr="00BA6015" w:rsidRDefault="00E537A7" w:rsidP="00725EFB">
      <w:pPr>
        <w:pStyle w:val="ConsPlusNormal"/>
        <w:jc w:val="right"/>
        <w:rPr>
          <w:rFonts w:ascii="Times New Roman" w:hAnsi="Times New Roman" w:cs="Times New Roman"/>
          <w:sz w:val="28"/>
          <w:szCs w:val="28"/>
        </w:rPr>
      </w:pPr>
      <w:r w:rsidRPr="00BA6015">
        <w:rPr>
          <w:rFonts w:ascii="Times New Roman" w:hAnsi="Times New Roman" w:cs="Times New Roman"/>
          <w:sz w:val="28"/>
          <w:szCs w:val="28"/>
        </w:rPr>
        <w:t>Р</w:t>
      </w:r>
      <w:r w:rsidR="00725EFB">
        <w:rPr>
          <w:rFonts w:ascii="Times New Roman" w:hAnsi="Times New Roman" w:cs="Times New Roman"/>
          <w:sz w:val="28"/>
          <w:szCs w:val="28"/>
        </w:rPr>
        <w:t xml:space="preserve">еспублики </w:t>
      </w:r>
      <w:r w:rsidRPr="00BA6015">
        <w:rPr>
          <w:rFonts w:ascii="Times New Roman" w:hAnsi="Times New Roman" w:cs="Times New Roman"/>
          <w:sz w:val="28"/>
          <w:szCs w:val="28"/>
        </w:rPr>
        <w:t>Д</w:t>
      </w:r>
      <w:r w:rsidR="00725EFB">
        <w:rPr>
          <w:rFonts w:ascii="Times New Roman" w:hAnsi="Times New Roman" w:cs="Times New Roman"/>
          <w:sz w:val="28"/>
          <w:szCs w:val="28"/>
        </w:rPr>
        <w:t>агестан</w:t>
      </w:r>
    </w:p>
    <w:p w:rsidR="00E537A7" w:rsidRPr="00BA6015" w:rsidRDefault="00E537A7" w:rsidP="00725EFB">
      <w:pPr>
        <w:pStyle w:val="ConsPlusNormal"/>
        <w:jc w:val="right"/>
        <w:rPr>
          <w:rFonts w:ascii="Times New Roman" w:hAnsi="Times New Roman" w:cs="Times New Roman"/>
          <w:sz w:val="28"/>
          <w:szCs w:val="28"/>
        </w:rPr>
      </w:pPr>
      <w:r w:rsidRPr="00BA6015">
        <w:rPr>
          <w:rFonts w:ascii="Times New Roman" w:hAnsi="Times New Roman" w:cs="Times New Roman"/>
          <w:sz w:val="28"/>
          <w:szCs w:val="28"/>
        </w:rPr>
        <w:t xml:space="preserve">                                                           </w:t>
      </w:r>
      <w:r w:rsidR="00725EFB">
        <w:rPr>
          <w:rFonts w:ascii="Times New Roman" w:hAnsi="Times New Roman" w:cs="Times New Roman"/>
          <w:sz w:val="28"/>
          <w:szCs w:val="28"/>
        </w:rPr>
        <w:t>о</w:t>
      </w:r>
      <w:r w:rsidRPr="00BA6015">
        <w:rPr>
          <w:rFonts w:ascii="Times New Roman" w:hAnsi="Times New Roman" w:cs="Times New Roman"/>
          <w:sz w:val="28"/>
          <w:szCs w:val="28"/>
        </w:rPr>
        <w:t>т</w:t>
      </w:r>
      <w:r w:rsidR="00725EFB">
        <w:rPr>
          <w:rFonts w:ascii="Times New Roman" w:hAnsi="Times New Roman" w:cs="Times New Roman"/>
          <w:sz w:val="28"/>
          <w:szCs w:val="28"/>
        </w:rPr>
        <w:t xml:space="preserve">____________ </w:t>
      </w:r>
      <w:r w:rsidRPr="00BA6015">
        <w:rPr>
          <w:rFonts w:ascii="Times New Roman" w:hAnsi="Times New Roman" w:cs="Times New Roman"/>
          <w:sz w:val="28"/>
          <w:szCs w:val="28"/>
        </w:rPr>
        <w:t>201</w:t>
      </w:r>
      <w:r w:rsidR="00725EFB">
        <w:rPr>
          <w:rFonts w:ascii="Times New Roman" w:hAnsi="Times New Roman" w:cs="Times New Roman"/>
          <w:sz w:val="28"/>
          <w:szCs w:val="28"/>
        </w:rPr>
        <w:t xml:space="preserve">8 </w:t>
      </w:r>
      <w:r w:rsidRPr="00BA6015">
        <w:rPr>
          <w:rFonts w:ascii="Times New Roman" w:hAnsi="Times New Roman" w:cs="Times New Roman"/>
          <w:sz w:val="28"/>
          <w:szCs w:val="28"/>
        </w:rPr>
        <w:t>г. №</w:t>
      </w:r>
      <w:r w:rsidR="00725EFB">
        <w:rPr>
          <w:rFonts w:ascii="Times New Roman" w:hAnsi="Times New Roman" w:cs="Times New Roman"/>
          <w:sz w:val="28"/>
          <w:szCs w:val="28"/>
        </w:rPr>
        <w:t xml:space="preserve"> ___________</w:t>
      </w:r>
    </w:p>
    <w:p w:rsidR="00E537A7" w:rsidRDefault="00E537A7" w:rsidP="00E537A7">
      <w:pPr>
        <w:widowControl w:val="0"/>
        <w:autoSpaceDE w:val="0"/>
        <w:autoSpaceDN w:val="0"/>
        <w:adjustRightInd w:val="0"/>
        <w:spacing w:after="0" w:line="240" w:lineRule="auto"/>
        <w:jc w:val="center"/>
      </w:pPr>
    </w:p>
    <w:p w:rsidR="00725EFB" w:rsidRDefault="00725EFB" w:rsidP="00E537A7">
      <w:pPr>
        <w:widowControl w:val="0"/>
        <w:autoSpaceDE w:val="0"/>
        <w:autoSpaceDN w:val="0"/>
        <w:adjustRightInd w:val="0"/>
        <w:spacing w:after="0" w:line="240" w:lineRule="auto"/>
        <w:jc w:val="center"/>
      </w:pPr>
    </w:p>
    <w:p w:rsidR="00725EFB" w:rsidRDefault="00725EFB" w:rsidP="00E537A7">
      <w:pPr>
        <w:widowControl w:val="0"/>
        <w:autoSpaceDE w:val="0"/>
        <w:autoSpaceDN w:val="0"/>
        <w:adjustRightInd w:val="0"/>
        <w:spacing w:after="0" w:line="240" w:lineRule="auto"/>
        <w:jc w:val="center"/>
      </w:pPr>
      <w:bookmarkStart w:id="0" w:name="_GoBack"/>
      <w:bookmarkEnd w:id="0"/>
    </w:p>
    <w:p w:rsidR="00E537A7" w:rsidRPr="00BA6015" w:rsidRDefault="00725EFB" w:rsidP="00E537A7">
      <w:pPr>
        <w:widowControl w:val="0"/>
        <w:autoSpaceDE w:val="0"/>
        <w:autoSpaceDN w:val="0"/>
        <w:adjustRightInd w:val="0"/>
        <w:spacing w:after="0" w:line="240" w:lineRule="auto"/>
        <w:jc w:val="center"/>
        <w:rPr>
          <w:rFonts w:ascii="Times New Roman" w:hAnsi="Times New Roman" w:cs="Times New Roman"/>
          <w:b/>
          <w:sz w:val="28"/>
          <w:szCs w:val="28"/>
        </w:rPr>
      </w:pPr>
      <w:hyperlink r:id="rId8" w:anchor="Par31" w:history="1">
        <w:r w:rsidR="00E537A7" w:rsidRPr="00BA6015">
          <w:rPr>
            <w:rStyle w:val="a7"/>
            <w:rFonts w:ascii="Times New Roman" w:hAnsi="Times New Roman" w:cs="Times New Roman"/>
            <w:b/>
            <w:color w:val="auto"/>
            <w:sz w:val="28"/>
            <w:szCs w:val="28"/>
            <w:u w:val="none"/>
          </w:rPr>
          <w:t>П</w:t>
        </w:r>
        <w:r w:rsidR="00DF2F93">
          <w:rPr>
            <w:rStyle w:val="a7"/>
            <w:rFonts w:ascii="Times New Roman" w:hAnsi="Times New Roman" w:cs="Times New Roman"/>
            <w:b/>
            <w:color w:val="auto"/>
            <w:sz w:val="28"/>
            <w:szCs w:val="28"/>
            <w:u w:val="none"/>
          </w:rPr>
          <w:t xml:space="preserve">оложение </w:t>
        </w:r>
      </w:hyperlink>
      <w:r w:rsidR="00E537A7" w:rsidRPr="00BA6015">
        <w:rPr>
          <w:rFonts w:ascii="Times New Roman" w:hAnsi="Times New Roman" w:cs="Times New Roman"/>
          <w:b/>
          <w:sz w:val="28"/>
          <w:szCs w:val="28"/>
        </w:rPr>
        <w:t xml:space="preserve"> </w:t>
      </w:r>
    </w:p>
    <w:p w:rsidR="00BA6015" w:rsidRDefault="00DF2F93" w:rsidP="00E537A7">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w:t>
      </w:r>
      <w:r w:rsidR="00E537A7">
        <w:rPr>
          <w:rFonts w:ascii="Times New Roman" w:hAnsi="Times New Roman" w:cs="Times New Roman"/>
          <w:b/>
          <w:sz w:val="28"/>
          <w:szCs w:val="28"/>
        </w:rPr>
        <w:t>осуществлени</w:t>
      </w:r>
      <w:r>
        <w:rPr>
          <w:rFonts w:ascii="Times New Roman" w:hAnsi="Times New Roman" w:cs="Times New Roman"/>
          <w:b/>
          <w:sz w:val="28"/>
          <w:szCs w:val="28"/>
        </w:rPr>
        <w:t>и</w:t>
      </w:r>
      <w:r w:rsidR="00E537A7">
        <w:rPr>
          <w:rFonts w:ascii="Times New Roman" w:hAnsi="Times New Roman" w:cs="Times New Roman"/>
          <w:b/>
          <w:sz w:val="28"/>
          <w:szCs w:val="28"/>
        </w:rPr>
        <w:t xml:space="preserve"> внутреннего финансового контроля и внутреннего финансового аудита</w:t>
      </w:r>
      <w:r w:rsidR="00BA6015" w:rsidRPr="00BA6015">
        <w:rPr>
          <w:rFonts w:ascii="Times New Roman" w:hAnsi="Times New Roman" w:cs="Times New Roman"/>
          <w:b/>
          <w:sz w:val="28"/>
          <w:szCs w:val="28"/>
        </w:rPr>
        <w:t xml:space="preserve"> </w:t>
      </w:r>
      <w:r w:rsidR="00BA6015">
        <w:rPr>
          <w:rFonts w:ascii="Times New Roman" w:hAnsi="Times New Roman" w:cs="Times New Roman"/>
          <w:b/>
          <w:sz w:val="28"/>
          <w:szCs w:val="28"/>
        </w:rPr>
        <w:t xml:space="preserve">в Министерстве здравоохранения </w:t>
      </w:r>
    </w:p>
    <w:p w:rsidR="00E537A7" w:rsidRDefault="00BA6015" w:rsidP="00E537A7">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cs="Times New Roman"/>
          <w:b/>
          <w:sz w:val="28"/>
          <w:szCs w:val="28"/>
        </w:rPr>
        <w:t xml:space="preserve">Республики Дагестан  </w:t>
      </w:r>
    </w:p>
    <w:p w:rsidR="00E537A7" w:rsidRDefault="00E537A7" w:rsidP="00E537A7">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E537A7" w:rsidRDefault="00E537A7" w:rsidP="00E537A7">
      <w:pPr>
        <w:pStyle w:val="ConsPlusNormal"/>
        <w:jc w:val="center"/>
        <w:rPr>
          <w:rFonts w:ascii="Times New Roman" w:hAnsi="Times New Roman" w:cs="Times New Roman"/>
          <w:b/>
          <w:sz w:val="28"/>
          <w:szCs w:val="28"/>
        </w:rPr>
      </w:pPr>
      <w:r>
        <w:rPr>
          <w:rFonts w:ascii="Times New Roman" w:hAnsi="Times New Roman" w:cs="Times New Roman"/>
          <w:b/>
          <w:sz w:val="28"/>
          <w:szCs w:val="28"/>
        </w:rPr>
        <w:t>I. Общие положения</w:t>
      </w:r>
    </w:p>
    <w:p w:rsidR="00E537A7" w:rsidRDefault="00E537A7" w:rsidP="00E537A7">
      <w:pPr>
        <w:pStyle w:val="ConsPlusNormal"/>
        <w:jc w:val="both"/>
        <w:rPr>
          <w:rFonts w:ascii="Times New Roman" w:hAnsi="Times New Roman" w:cs="Times New Roman"/>
          <w:sz w:val="28"/>
          <w:szCs w:val="28"/>
        </w:rPr>
      </w:pPr>
    </w:p>
    <w:p w:rsidR="00BA6015" w:rsidRPr="0091517C" w:rsidRDefault="00BA6015" w:rsidP="00BA6015">
      <w:pPr>
        <w:pStyle w:val="ConsPlusNormal"/>
        <w:ind w:firstLine="540"/>
        <w:jc w:val="both"/>
        <w:rPr>
          <w:rFonts w:ascii="Times New Roman" w:hAnsi="Times New Roman" w:cs="Times New Roman"/>
          <w:sz w:val="28"/>
          <w:szCs w:val="28"/>
        </w:rPr>
      </w:pPr>
      <w:r w:rsidRPr="0091517C">
        <w:rPr>
          <w:rFonts w:ascii="Times New Roman" w:hAnsi="Times New Roman" w:cs="Times New Roman"/>
          <w:sz w:val="28"/>
          <w:szCs w:val="28"/>
        </w:rPr>
        <w:t>1. Настоящ</w:t>
      </w:r>
      <w:r w:rsidR="00DF2F93">
        <w:rPr>
          <w:rFonts w:ascii="Times New Roman" w:hAnsi="Times New Roman" w:cs="Times New Roman"/>
          <w:sz w:val="28"/>
          <w:szCs w:val="28"/>
        </w:rPr>
        <w:t>ее П</w:t>
      </w:r>
      <w:r w:rsidRPr="0091517C">
        <w:rPr>
          <w:rFonts w:ascii="Times New Roman" w:hAnsi="Times New Roman" w:cs="Times New Roman"/>
          <w:sz w:val="28"/>
          <w:szCs w:val="28"/>
        </w:rPr>
        <w:t>о</w:t>
      </w:r>
      <w:r w:rsidR="00DF2F93">
        <w:rPr>
          <w:rFonts w:ascii="Times New Roman" w:hAnsi="Times New Roman" w:cs="Times New Roman"/>
          <w:sz w:val="28"/>
          <w:szCs w:val="28"/>
        </w:rPr>
        <w:t xml:space="preserve">ложение </w:t>
      </w:r>
      <w:r w:rsidRPr="0091517C">
        <w:rPr>
          <w:rFonts w:ascii="Times New Roman" w:hAnsi="Times New Roman" w:cs="Times New Roman"/>
          <w:sz w:val="28"/>
          <w:szCs w:val="28"/>
        </w:rPr>
        <w:t>устанавливает правила осуществления Министерством здравоохранения Республики Дагестан (далее - Министерство) внутреннего финансового контроля и на основе функциональной независимости внутреннего финансового аудита.</w:t>
      </w:r>
    </w:p>
    <w:p w:rsidR="004E60AA" w:rsidRPr="0091517C" w:rsidRDefault="004E60AA" w:rsidP="00D02A24">
      <w:pPr>
        <w:pStyle w:val="ConsPlusNormal"/>
        <w:jc w:val="right"/>
        <w:rPr>
          <w:rFonts w:ascii="Times New Roman" w:hAnsi="Times New Roman" w:cs="Times New Roman"/>
          <w:sz w:val="28"/>
          <w:szCs w:val="28"/>
        </w:rPr>
      </w:pPr>
    </w:p>
    <w:p w:rsidR="00D02A24" w:rsidRPr="00EC0D81" w:rsidRDefault="00D02A24" w:rsidP="00D02A24">
      <w:pPr>
        <w:pStyle w:val="ConsPlusNormal"/>
        <w:jc w:val="center"/>
        <w:outlineLvl w:val="1"/>
        <w:rPr>
          <w:rFonts w:ascii="Times New Roman" w:hAnsi="Times New Roman" w:cs="Times New Roman"/>
          <w:b/>
          <w:sz w:val="28"/>
          <w:szCs w:val="28"/>
        </w:rPr>
      </w:pPr>
      <w:r w:rsidRPr="00EC0D81">
        <w:rPr>
          <w:rFonts w:ascii="Times New Roman" w:hAnsi="Times New Roman" w:cs="Times New Roman"/>
          <w:b/>
          <w:sz w:val="28"/>
          <w:szCs w:val="28"/>
        </w:rPr>
        <w:t>II. Осуществление внутреннего финансового контроля</w:t>
      </w:r>
    </w:p>
    <w:p w:rsidR="00D02A24" w:rsidRPr="00EC0D81" w:rsidRDefault="00D02A24" w:rsidP="00D02A24">
      <w:pPr>
        <w:pStyle w:val="ConsPlusNormal"/>
        <w:jc w:val="both"/>
        <w:rPr>
          <w:rFonts w:ascii="Times New Roman" w:hAnsi="Times New Roman" w:cs="Times New Roman"/>
          <w:b/>
          <w:sz w:val="28"/>
          <w:szCs w:val="28"/>
        </w:rPr>
      </w:pPr>
    </w:p>
    <w:p w:rsidR="00D02A24" w:rsidRPr="0091517C" w:rsidRDefault="00D02A24" w:rsidP="00D02A24">
      <w:pPr>
        <w:pStyle w:val="ConsPlusNormal"/>
        <w:ind w:firstLine="540"/>
        <w:jc w:val="both"/>
        <w:rPr>
          <w:rFonts w:ascii="Times New Roman" w:hAnsi="Times New Roman" w:cs="Times New Roman"/>
          <w:sz w:val="28"/>
          <w:szCs w:val="28"/>
        </w:rPr>
      </w:pPr>
      <w:r w:rsidRPr="0091517C">
        <w:rPr>
          <w:rFonts w:ascii="Times New Roman" w:hAnsi="Times New Roman" w:cs="Times New Roman"/>
          <w:sz w:val="28"/>
          <w:szCs w:val="28"/>
        </w:rPr>
        <w:t>2. Внутренний финансовый контроль осуществляется непрерывно руководителями (заместителями руководителей), иными должностными лицами Министерства, организующими и выполняющими внутренние процедуры составления и исполнения бюджета, ведения бюджетного учета и составления бюджетной отчетности (далее - внутренние бюджетные процедуры). Внутренний финансовый контроль направлен на:</w:t>
      </w:r>
    </w:p>
    <w:p w:rsidR="0091517C" w:rsidRPr="0091517C" w:rsidRDefault="0091517C" w:rsidP="0091517C">
      <w:pPr>
        <w:pStyle w:val="ConsPlusNormal"/>
        <w:ind w:firstLine="540"/>
        <w:jc w:val="both"/>
        <w:rPr>
          <w:rFonts w:ascii="Times New Roman" w:hAnsi="Times New Roman" w:cs="Times New Roman"/>
          <w:sz w:val="28"/>
          <w:szCs w:val="28"/>
        </w:rPr>
      </w:pPr>
      <w:r w:rsidRPr="0091517C">
        <w:rPr>
          <w:rFonts w:ascii="Times New Roman" w:hAnsi="Times New Roman" w:cs="Times New Roman"/>
          <w:sz w:val="28"/>
          <w:szCs w:val="28"/>
        </w:rPr>
        <w:t>а)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бюджета, составления бюджетной отчетности и ведения бюджетного учета Министерством, подведомственными ему получателями бюджетных средств;</w:t>
      </w:r>
    </w:p>
    <w:p w:rsidR="00D02A24" w:rsidRPr="0091517C" w:rsidRDefault="00D02A24" w:rsidP="00D02A24">
      <w:pPr>
        <w:pStyle w:val="ConsPlusNormal"/>
        <w:ind w:firstLine="540"/>
        <w:jc w:val="both"/>
        <w:rPr>
          <w:rFonts w:ascii="Times New Roman" w:hAnsi="Times New Roman" w:cs="Times New Roman"/>
          <w:sz w:val="28"/>
          <w:szCs w:val="28"/>
        </w:rPr>
      </w:pPr>
      <w:r w:rsidRPr="0091517C">
        <w:rPr>
          <w:rFonts w:ascii="Times New Roman" w:hAnsi="Times New Roman" w:cs="Times New Roman"/>
          <w:sz w:val="28"/>
          <w:szCs w:val="28"/>
        </w:rPr>
        <w:t>б) подготовку и организацию мер по повышению экономности и результативности использования бюджетных средств;</w:t>
      </w:r>
    </w:p>
    <w:p w:rsidR="00D02A24" w:rsidRPr="0091517C" w:rsidRDefault="00D02A24" w:rsidP="00D02A24">
      <w:pPr>
        <w:pStyle w:val="ConsPlusNormal"/>
        <w:ind w:firstLine="540"/>
        <w:jc w:val="both"/>
        <w:rPr>
          <w:rFonts w:ascii="Times New Roman" w:hAnsi="Times New Roman" w:cs="Times New Roman"/>
          <w:sz w:val="28"/>
          <w:szCs w:val="28"/>
        </w:rPr>
      </w:pPr>
      <w:r w:rsidRPr="0091517C">
        <w:rPr>
          <w:rFonts w:ascii="Times New Roman" w:hAnsi="Times New Roman" w:cs="Times New Roman"/>
          <w:sz w:val="28"/>
          <w:szCs w:val="28"/>
        </w:rPr>
        <w:t>в) минимизацию бюджетных рисков;</w:t>
      </w:r>
    </w:p>
    <w:p w:rsidR="00D02A24" w:rsidRPr="0091517C" w:rsidRDefault="00D02A24" w:rsidP="00D02A24">
      <w:pPr>
        <w:pStyle w:val="ConsPlusNormal"/>
        <w:ind w:firstLine="540"/>
        <w:jc w:val="both"/>
        <w:rPr>
          <w:rFonts w:ascii="Times New Roman" w:hAnsi="Times New Roman" w:cs="Times New Roman"/>
          <w:sz w:val="28"/>
          <w:szCs w:val="28"/>
        </w:rPr>
      </w:pPr>
      <w:r w:rsidRPr="0091517C">
        <w:rPr>
          <w:rFonts w:ascii="Times New Roman" w:hAnsi="Times New Roman" w:cs="Times New Roman"/>
          <w:sz w:val="28"/>
          <w:szCs w:val="28"/>
        </w:rPr>
        <w:t>г) обеспечение полноты, достоверности и своевременности представления бюджетной отчетности;</w:t>
      </w:r>
    </w:p>
    <w:p w:rsidR="00D02A24" w:rsidRPr="0091517C" w:rsidRDefault="00D02A24" w:rsidP="00D02A24">
      <w:pPr>
        <w:pStyle w:val="ConsPlusNormal"/>
        <w:ind w:firstLine="540"/>
        <w:jc w:val="both"/>
        <w:rPr>
          <w:rFonts w:ascii="Times New Roman" w:hAnsi="Times New Roman" w:cs="Times New Roman"/>
          <w:sz w:val="28"/>
          <w:szCs w:val="28"/>
        </w:rPr>
      </w:pPr>
      <w:r w:rsidRPr="0091517C">
        <w:rPr>
          <w:rFonts w:ascii="Times New Roman" w:hAnsi="Times New Roman" w:cs="Times New Roman"/>
          <w:sz w:val="28"/>
          <w:szCs w:val="28"/>
        </w:rPr>
        <w:t>д) достижение установленных или запланированных показателей, характеризующих результаты управления бюджетным процессом.</w:t>
      </w:r>
    </w:p>
    <w:p w:rsidR="00D02A24" w:rsidRPr="002F3844" w:rsidRDefault="00D02A24" w:rsidP="00D02A24">
      <w:pPr>
        <w:pStyle w:val="ConsPlusNormal"/>
        <w:ind w:firstLine="540"/>
        <w:jc w:val="both"/>
        <w:rPr>
          <w:rFonts w:ascii="Times New Roman" w:hAnsi="Times New Roman" w:cs="Times New Roman"/>
          <w:sz w:val="28"/>
          <w:szCs w:val="28"/>
        </w:rPr>
      </w:pPr>
      <w:r w:rsidRPr="002F3844">
        <w:rPr>
          <w:rFonts w:ascii="Times New Roman" w:hAnsi="Times New Roman" w:cs="Times New Roman"/>
          <w:sz w:val="28"/>
          <w:szCs w:val="28"/>
        </w:rPr>
        <w:t>3. Внутренний финансовый контроль осуществляется в структурных подразделениях Министерства, исполняющих бюджетные полномочия.</w:t>
      </w:r>
    </w:p>
    <w:p w:rsidR="00D02A24" w:rsidRPr="002F3844" w:rsidRDefault="00D02A24" w:rsidP="00D02A24">
      <w:pPr>
        <w:pStyle w:val="ConsPlusNormal"/>
        <w:ind w:firstLine="540"/>
        <w:jc w:val="both"/>
        <w:rPr>
          <w:rFonts w:ascii="Times New Roman" w:hAnsi="Times New Roman" w:cs="Times New Roman"/>
          <w:sz w:val="28"/>
          <w:szCs w:val="28"/>
        </w:rPr>
      </w:pPr>
      <w:r w:rsidRPr="002F3844">
        <w:rPr>
          <w:rFonts w:ascii="Times New Roman" w:hAnsi="Times New Roman" w:cs="Times New Roman"/>
          <w:sz w:val="28"/>
          <w:szCs w:val="28"/>
        </w:rPr>
        <w:t xml:space="preserve">4. Должностные лица структурных подразделений Министерства осуществляют внутренний финансовый контроль в соответствии с их должностными регламентами в отношении следующих внутренних </w:t>
      </w:r>
      <w:r w:rsidRPr="002F3844">
        <w:rPr>
          <w:rFonts w:ascii="Times New Roman" w:hAnsi="Times New Roman" w:cs="Times New Roman"/>
          <w:sz w:val="28"/>
          <w:szCs w:val="28"/>
        </w:rPr>
        <w:lastRenderedPageBreak/>
        <w:t>бюджетных процедур:</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а) составление и представление документов в Министерство финансов Республики Дагестан, необходимых для составления и рассмотрения проекта республиканского бюджета Республики Дагестан (далее - проекта бюджета), в том числе реестров расходных обязательств и обоснований бюджетных ассигнований;</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б) составление и представление документов в Министерство, необходимых для составления и рассмотрения проекта бюджета;</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в) составление и представление документов в Министерство финансов Республики Дагестан, необходимых для составления и ведения кассового плана по доходам и расходам бюджета;</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г) составление, утверждение и ведение бюджетной росписи;</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д) составление и направление документов в Министерство финансов Республики Дагестан и Управление Федерального казначейства по Республике Дагестан, необходимых для формирования и ведения сводной бюджетной росписи бюджета, а также для доведения (распределения) бюджетных ассигнований и лимитов бюджетных обязательств до Министерства;</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е) составление, утверждение и ведение бюджетных смет и (или) составление (утверждение) свода бюджетных смет;</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ж) формирование и утверждение государственных заданий в отношении подведомственных государственных учреждений;</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з) составление и исполнение бюджетной сметы;</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и) принятие в пределах доведенных лимитов бюджетных обязательств и (или) бюджетных ассигнований бюджетных обязательств;</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к) осуществление начисления, учета и контроля за правильностью исчисления, полнотой и своевременностью осуществления платежей в республиканский бюджет Республики Дагестан,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Российской Федерации о страховых взносах);</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л) принятие решений о зачете (об уточнении) платежей в республиканский бюджет Республики Дагестан (за исключением операций, осуществляемых в соответствии с законодательством Российской Федерации о налогах и сборах, законодательством Российской Федерации о страховых взносах);</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н) ведение бюджетного учета, в том числе принятие к учету первичных учетных документов (составление сводных учетных документов), отражение информации, указанной в первичных учетных документах и регистрах бюджетного учета, проведение оценки имущества и обязательств, а также инвентаризаций;</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о) составление и представление бюджетной отчетности и сводной бюджетной отчетности;</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 xml:space="preserve">п) исполнение судебных актов, предусматривающих обращение </w:t>
      </w:r>
      <w:r w:rsidRPr="00D753BC">
        <w:rPr>
          <w:rFonts w:ascii="Times New Roman" w:hAnsi="Times New Roman" w:cs="Times New Roman"/>
          <w:sz w:val="28"/>
          <w:szCs w:val="28"/>
        </w:rPr>
        <w:lastRenderedPageBreak/>
        <w:t>взыскания на средства республиканского бюджета Республики Дагестан по денежным обязательствам подведомственных Министерству государственных казенных учреждений Республики Дагестан;</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р) распределение лимитов бюджетных обязательств по территориальным органам и подведомственным получателям бюджетных средств;</w:t>
      </w:r>
    </w:p>
    <w:p w:rsidR="00D02A24" w:rsidRPr="00D753BC" w:rsidRDefault="00D02A24" w:rsidP="00D02A24">
      <w:pPr>
        <w:pStyle w:val="ConsPlusNormal"/>
        <w:ind w:firstLine="540"/>
        <w:jc w:val="both"/>
        <w:rPr>
          <w:rFonts w:ascii="Times New Roman" w:hAnsi="Times New Roman" w:cs="Times New Roman"/>
          <w:sz w:val="28"/>
          <w:szCs w:val="28"/>
        </w:rPr>
      </w:pPr>
      <w:r w:rsidRPr="00D753BC">
        <w:rPr>
          <w:rFonts w:ascii="Times New Roman" w:hAnsi="Times New Roman" w:cs="Times New Roman"/>
          <w:sz w:val="28"/>
          <w:szCs w:val="28"/>
        </w:rPr>
        <w:t>с)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D02A24" w:rsidRPr="003A4ED3" w:rsidRDefault="00D02A24" w:rsidP="00D02A24">
      <w:pPr>
        <w:pStyle w:val="ConsPlusNormal"/>
        <w:ind w:firstLine="540"/>
        <w:jc w:val="both"/>
        <w:rPr>
          <w:rFonts w:ascii="Times New Roman" w:hAnsi="Times New Roman" w:cs="Times New Roman"/>
          <w:sz w:val="28"/>
          <w:szCs w:val="28"/>
        </w:rPr>
      </w:pPr>
      <w:bookmarkStart w:id="1" w:name="P85"/>
      <w:bookmarkEnd w:id="1"/>
      <w:r w:rsidRPr="003A4ED3">
        <w:rPr>
          <w:rFonts w:ascii="Times New Roman" w:hAnsi="Times New Roman" w:cs="Times New Roman"/>
          <w:sz w:val="28"/>
          <w:szCs w:val="28"/>
        </w:rPr>
        <w:t>5. При осуществлении внутреннего финансового контроля производятся следующие контрольные действия:</w:t>
      </w:r>
    </w:p>
    <w:p w:rsidR="00D02A24" w:rsidRPr="003A4ED3" w:rsidRDefault="00D02A24" w:rsidP="00D02A24">
      <w:pPr>
        <w:pStyle w:val="ConsPlusNormal"/>
        <w:ind w:firstLine="540"/>
        <w:jc w:val="both"/>
        <w:rPr>
          <w:rFonts w:ascii="Times New Roman" w:hAnsi="Times New Roman" w:cs="Times New Roman"/>
          <w:sz w:val="28"/>
          <w:szCs w:val="28"/>
        </w:rPr>
      </w:pPr>
      <w:r w:rsidRPr="003A4ED3">
        <w:rPr>
          <w:rFonts w:ascii="Times New Roman" w:hAnsi="Times New Roman" w:cs="Times New Roman"/>
          <w:sz w:val="28"/>
          <w:szCs w:val="28"/>
        </w:rPr>
        <w:t>а) проверка оформления документов на соответствие требованиям нормативных правовых актов Российской Федерации и Республики Дагестан, регулирующих бюджетные правоотношения, и внутренних стандартов и процедур</w:t>
      </w:r>
      <w:r w:rsidR="007E2A18">
        <w:rPr>
          <w:rFonts w:ascii="Times New Roman" w:hAnsi="Times New Roman" w:cs="Times New Roman"/>
          <w:sz w:val="28"/>
          <w:szCs w:val="28"/>
        </w:rPr>
        <w:t>, правильность использования кодов бюджетной классификации и др.</w:t>
      </w:r>
      <w:r w:rsidRPr="003A4ED3">
        <w:rPr>
          <w:rFonts w:ascii="Times New Roman" w:hAnsi="Times New Roman" w:cs="Times New Roman"/>
          <w:sz w:val="28"/>
          <w:szCs w:val="28"/>
        </w:rPr>
        <w:t>;</w:t>
      </w:r>
    </w:p>
    <w:p w:rsidR="00D02A24" w:rsidRPr="003A4ED3" w:rsidRDefault="00D02A24" w:rsidP="007E2A18">
      <w:pPr>
        <w:pStyle w:val="ConsPlusNormal"/>
        <w:ind w:firstLine="540"/>
        <w:jc w:val="both"/>
        <w:rPr>
          <w:rFonts w:ascii="Times New Roman" w:hAnsi="Times New Roman" w:cs="Times New Roman"/>
          <w:sz w:val="28"/>
          <w:szCs w:val="28"/>
        </w:rPr>
      </w:pPr>
      <w:r w:rsidRPr="003A4ED3">
        <w:rPr>
          <w:rFonts w:ascii="Times New Roman" w:hAnsi="Times New Roman" w:cs="Times New Roman"/>
          <w:sz w:val="28"/>
          <w:szCs w:val="28"/>
        </w:rPr>
        <w:t>б) подтверждение (согласование) операций (действий по формированию документов, необходимых для выполнения внутренних бюджетных процедур);</w:t>
      </w:r>
    </w:p>
    <w:p w:rsidR="007E2A18" w:rsidRDefault="00D02A24" w:rsidP="007E2A18">
      <w:pPr>
        <w:autoSpaceDE w:val="0"/>
        <w:autoSpaceDN w:val="0"/>
        <w:adjustRightInd w:val="0"/>
        <w:spacing w:after="0" w:line="240" w:lineRule="auto"/>
        <w:ind w:firstLine="540"/>
        <w:jc w:val="both"/>
        <w:rPr>
          <w:rFonts w:ascii="Times New Roman" w:hAnsi="Times New Roman" w:cs="Times New Roman"/>
          <w:sz w:val="28"/>
          <w:szCs w:val="28"/>
        </w:rPr>
      </w:pPr>
      <w:r w:rsidRPr="003A4ED3">
        <w:rPr>
          <w:rFonts w:ascii="Times New Roman" w:hAnsi="Times New Roman" w:cs="Times New Roman"/>
          <w:sz w:val="28"/>
          <w:szCs w:val="28"/>
        </w:rPr>
        <w:t>в) сверка данных</w:t>
      </w:r>
      <w:r w:rsidR="007E2A18">
        <w:rPr>
          <w:rFonts w:ascii="Times New Roman" w:hAnsi="Times New Roman" w:cs="Times New Roman"/>
          <w:sz w:val="28"/>
          <w:szCs w:val="28"/>
        </w:rPr>
        <w:t>, т.е. сравнение данных из разных источников информации (например, сверка остатков по счетам бюджетного учета с данными первичных документов по расчетам с поставщиками и подрядчиками);</w:t>
      </w:r>
    </w:p>
    <w:p w:rsidR="00D02A24" w:rsidRPr="003A4ED3" w:rsidRDefault="00D02A24" w:rsidP="00D02A24">
      <w:pPr>
        <w:pStyle w:val="ConsPlusNormal"/>
        <w:ind w:firstLine="540"/>
        <w:jc w:val="both"/>
        <w:rPr>
          <w:rFonts w:ascii="Times New Roman" w:hAnsi="Times New Roman" w:cs="Times New Roman"/>
          <w:sz w:val="28"/>
          <w:szCs w:val="28"/>
        </w:rPr>
      </w:pPr>
      <w:r w:rsidRPr="003A4ED3">
        <w:rPr>
          <w:rFonts w:ascii="Times New Roman" w:hAnsi="Times New Roman" w:cs="Times New Roman"/>
          <w:sz w:val="28"/>
          <w:szCs w:val="28"/>
        </w:rPr>
        <w:t>г) сбор (запрос), анализ и оценка (мониторинг) информации о результатах выполнения внутренних бюджетных процедур;</w:t>
      </w:r>
    </w:p>
    <w:p w:rsidR="00D02A24" w:rsidRPr="003A4ED3" w:rsidRDefault="00D02A24" w:rsidP="00D02A24">
      <w:pPr>
        <w:pStyle w:val="ConsPlusNormal"/>
        <w:ind w:firstLine="540"/>
        <w:jc w:val="both"/>
        <w:rPr>
          <w:rFonts w:ascii="Times New Roman" w:hAnsi="Times New Roman" w:cs="Times New Roman"/>
          <w:sz w:val="28"/>
          <w:szCs w:val="28"/>
        </w:rPr>
      </w:pPr>
      <w:r w:rsidRPr="003A4ED3">
        <w:rPr>
          <w:rFonts w:ascii="Times New Roman" w:hAnsi="Times New Roman" w:cs="Times New Roman"/>
          <w:sz w:val="28"/>
          <w:szCs w:val="28"/>
        </w:rPr>
        <w:t>д) применение средств контроля, предусмотренных в информационных системах;</w:t>
      </w:r>
    </w:p>
    <w:p w:rsidR="00D02A24" w:rsidRPr="003A4ED3" w:rsidRDefault="00D02A24" w:rsidP="00D02A24">
      <w:pPr>
        <w:pStyle w:val="ConsPlusNormal"/>
        <w:ind w:firstLine="540"/>
        <w:jc w:val="both"/>
        <w:rPr>
          <w:rFonts w:ascii="Times New Roman" w:hAnsi="Times New Roman" w:cs="Times New Roman"/>
          <w:sz w:val="28"/>
          <w:szCs w:val="28"/>
        </w:rPr>
      </w:pPr>
      <w:r w:rsidRPr="003A4ED3">
        <w:rPr>
          <w:rFonts w:ascii="Times New Roman" w:hAnsi="Times New Roman" w:cs="Times New Roman"/>
          <w:sz w:val="28"/>
          <w:szCs w:val="28"/>
        </w:rPr>
        <w:t>е) проверка наличия и состояния объектов;</w:t>
      </w:r>
    </w:p>
    <w:p w:rsidR="00D02A24" w:rsidRPr="003A4ED3" w:rsidRDefault="00D02A24" w:rsidP="00D02A24">
      <w:pPr>
        <w:pStyle w:val="ConsPlusNormal"/>
        <w:ind w:firstLine="540"/>
        <w:jc w:val="both"/>
        <w:rPr>
          <w:rFonts w:ascii="Times New Roman" w:hAnsi="Times New Roman" w:cs="Times New Roman"/>
          <w:sz w:val="28"/>
          <w:szCs w:val="28"/>
        </w:rPr>
      </w:pPr>
      <w:r w:rsidRPr="003A4ED3">
        <w:rPr>
          <w:rFonts w:ascii="Times New Roman" w:hAnsi="Times New Roman" w:cs="Times New Roman"/>
          <w:sz w:val="28"/>
          <w:szCs w:val="28"/>
        </w:rPr>
        <w:t>ж) ограничение доступа к активам, информации и средствам ее обработки;</w:t>
      </w:r>
    </w:p>
    <w:p w:rsidR="00D02A24" w:rsidRDefault="00D02A24" w:rsidP="00D02A24">
      <w:pPr>
        <w:pStyle w:val="ConsPlusNormal"/>
        <w:ind w:firstLine="540"/>
        <w:jc w:val="both"/>
        <w:rPr>
          <w:rFonts w:ascii="Times New Roman" w:hAnsi="Times New Roman" w:cs="Times New Roman"/>
          <w:sz w:val="28"/>
          <w:szCs w:val="28"/>
        </w:rPr>
      </w:pPr>
      <w:r w:rsidRPr="003A4ED3">
        <w:rPr>
          <w:rFonts w:ascii="Times New Roman" w:hAnsi="Times New Roman" w:cs="Times New Roman"/>
          <w:sz w:val="28"/>
          <w:szCs w:val="28"/>
        </w:rPr>
        <w:t>з) анализ соответствия фактических значений показателей деятельности прогнозным (плановым) значениям показателей.</w:t>
      </w:r>
    </w:p>
    <w:p w:rsidR="00D02A24" w:rsidRPr="007E2A18" w:rsidRDefault="00D02A24" w:rsidP="00D02A24">
      <w:pPr>
        <w:pStyle w:val="ConsPlusNormal"/>
        <w:ind w:firstLine="540"/>
        <w:jc w:val="both"/>
        <w:rPr>
          <w:rFonts w:ascii="Times New Roman" w:hAnsi="Times New Roman" w:cs="Times New Roman"/>
          <w:sz w:val="28"/>
          <w:szCs w:val="28"/>
        </w:rPr>
      </w:pPr>
      <w:r w:rsidRPr="007E2A18">
        <w:rPr>
          <w:rFonts w:ascii="Times New Roman" w:hAnsi="Times New Roman" w:cs="Times New Roman"/>
          <w:sz w:val="28"/>
          <w:szCs w:val="28"/>
        </w:rPr>
        <w:t xml:space="preserve">6. Формами проведения внутреннего финансового контроля являются контрольные действия, указанные в </w:t>
      </w:r>
      <w:hyperlink w:anchor="P85" w:history="1">
        <w:r w:rsidRPr="007E2A18">
          <w:rPr>
            <w:rFonts w:ascii="Times New Roman" w:hAnsi="Times New Roman" w:cs="Times New Roman"/>
            <w:sz w:val="28"/>
            <w:szCs w:val="28"/>
          </w:rPr>
          <w:t>пункте 5</w:t>
        </w:r>
      </w:hyperlink>
      <w:r w:rsidRPr="007E2A18">
        <w:rPr>
          <w:rFonts w:ascii="Times New Roman" w:hAnsi="Times New Roman" w:cs="Times New Roman"/>
          <w:sz w:val="28"/>
          <w:szCs w:val="28"/>
        </w:rPr>
        <w:t xml:space="preserve"> настоящего Положения (далее - контрольные действия), применяемые в ходе самоконтроля и (или) контроля по уровню подчиненности (подведомственности), смежного контроля (далее - методы контроля). Внутренний финансовый контроль подразделяется на предварительный и последующий. Предварительный контроль осуществляется в целях качественного исполнения работниками должностных обязанностей в ходе формирования документов либо посредством применения автоматических средств контроля. Последующий контроль осуществляется по результатам выполнения операций (процедур).</w:t>
      </w:r>
    </w:p>
    <w:p w:rsidR="00BA56B6" w:rsidRPr="00371841" w:rsidRDefault="00D02A24" w:rsidP="00D02A24">
      <w:pPr>
        <w:pStyle w:val="ConsPlusNormal"/>
        <w:ind w:firstLine="540"/>
        <w:jc w:val="both"/>
        <w:rPr>
          <w:rFonts w:ascii="Times New Roman" w:hAnsi="Times New Roman" w:cs="Times New Roman"/>
          <w:sz w:val="28"/>
          <w:szCs w:val="28"/>
        </w:rPr>
      </w:pPr>
      <w:r w:rsidRPr="00371841">
        <w:rPr>
          <w:rFonts w:ascii="Times New Roman" w:hAnsi="Times New Roman" w:cs="Times New Roman"/>
          <w:sz w:val="28"/>
          <w:szCs w:val="28"/>
        </w:rPr>
        <w:t xml:space="preserve">7. Контрольные действия подразделяются на визуальные, </w:t>
      </w:r>
      <w:r w:rsidRPr="00371841">
        <w:rPr>
          <w:rFonts w:ascii="Times New Roman" w:hAnsi="Times New Roman" w:cs="Times New Roman"/>
          <w:sz w:val="28"/>
          <w:szCs w:val="28"/>
        </w:rPr>
        <w:lastRenderedPageBreak/>
        <w:t xml:space="preserve">автоматические и смешанные. </w:t>
      </w:r>
    </w:p>
    <w:p w:rsidR="00371841" w:rsidRPr="00371841" w:rsidRDefault="00371841" w:rsidP="00371841">
      <w:pPr>
        <w:autoSpaceDE w:val="0"/>
        <w:autoSpaceDN w:val="0"/>
        <w:adjustRightInd w:val="0"/>
        <w:spacing w:after="0" w:line="240" w:lineRule="auto"/>
        <w:ind w:firstLine="540"/>
        <w:jc w:val="both"/>
        <w:rPr>
          <w:rFonts w:ascii="Times New Roman" w:hAnsi="Times New Roman" w:cs="Times New Roman"/>
          <w:sz w:val="28"/>
          <w:szCs w:val="28"/>
        </w:rPr>
      </w:pPr>
      <w:r w:rsidRPr="00371841">
        <w:rPr>
          <w:rFonts w:ascii="Times New Roman" w:hAnsi="Times New Roman" w:cs="Times New Roman"/>
          <w:sz w:val="28"/>
          <w:szCs w:val="28"/>
        </w:rPr>
        <w:t>Визуальные контрольные действия осуществляются без использования прикладных программных средств автоматизации (путем изучения документов и операций в целях подтверждения законности и (или) эффективности исполнения соответствующих бюджетных процедур).</w:t>
      </w:r>
    </w:p>
    <w:p w:rsidR="00371841" w:rsidRPr="00371841" w:rsidRDefault="00371841" w:rsidP="00371841">
      <w:pPr>
        <w:autoSpaceDE w:val="0"/>
        <w:autoSpaceDN w:val="0"/>
        <w:adjustRightInd w:val="0"/>
        <w:spacing w:after="0" w:line="240" w:lineRule="auto"/>
        <w:ind w:firstLine="540"/>
        <w:jc w:val="both"/>
        <w:rPr>
          <w:rFonts w:ascii="Times New Roman" w:hAnsi="Times New Roman" w:cs="Times New Roman"/>
          <w:sz w:val="28"/>
          <w:szCs w:val="28"/>
        </w:rPr>
      </w:pPr>
      <w:r w:rsidRPr="00371841">
        <w:rPr>
          <w:rFonts w:ascii="Times New Roman" w:hAnsi="Times New Roman" w:cs="Times New Roman"/>
          <w:sz w:val="28"/>
          <w:szCs w:val="28"/>
        </w:rPr>
        <w:t>Автоматические контрольные действия осуществляются с использованием прикладных программных средств автоматизации без участия должностных лиц (например, автоматическая проверка реквизитов документов, контроль введенных сумм, автоматическая сверка данных).</w:t>
      </w:r>
    </w:p>
    <w:p w:rsidR="00371841" w:rsidRPr="00371841" w:rsidRDefault="00371841" w:rsidP="00371841">
      <w:pPr>
        <w:autoSpaceDE w:val="0"/>
        <w:autoSpaceDN w:val="0"/>
        <w:adjustRightInd w:val="0"/>
        <w:spacing w:after="0" w:line="240" w:lineRule="auto"/>
        <w:ind w:firstLine="540"/>
        <w:jc w:val="both"/>
        <w:rPr>
          <w:rFonts w:ascii="Times New Roman" w:hAnsi="Times New Roman" w:cs="Times New Roman"/>
          <w:sz w:val="28"/>
          <w:szCs w:val="28"/>
        </w:rPr>
      </w:pPr>
      <w:r w:rsidRPr="00371841">
        <w:rPr>
          <w:rFonts w:ascii="Times New Roman" w:hAnsi="Times New Roman" w:cs="Times New Roman"/>
          <w:sz w:val="28"/>
          <w:szCs w:val="28"/>
        </w:rPr>
        <w:t>Смешанные контрольные действия выполняются с использованием прикладных программных средств автоматизации с участием должностных лиц.</w:t>
      </w:r>
    </w:p>
    <w:p w:rsidR="00D02A24" w:rsidRPr="004F79AD" w:rsidRDefault="00D02A24" w:rsidP="00D02A24">
      <w:pPr>
        <w:pStyle w:val="ConsPlusNormal"/>
        <w:ind w:firstLine="540"/>
        <w:jc w:val="both"/>
        <w:rPr>
          <w:rFonts w:ascii="Times New Roman" w:hAnsi="Times New Roman" w:cs="Times New Roman"/>
          <w:sz w:val="28"/>
          <w:szCs w:val="28"/>
        </w:rPr>
      </w:pPr>
      <w:r w:rsidRPr="004F79AD">
        <w:rPr>
          <w:rFonts w:ascii="Times New Roman" w:hAnsi="Times New Roman" w:cs="Times New Roman"/>
          <w:sz w:val="28"/>
          <w:szCs w:val="28"/>
        </w:rPr>
        <w:t>8. К способам проведения контрольных действий относятся:</w:t>
      </w:r>
    </w:p>
    <w:p w:rsidR="00D02A24" w:rsidRPr="004F79AD" w:rsidRDefault="00D02A24" w:rsidP="00D02A24">
      <w:pPr>
        <w:pStyle w:val="ConsPlusNormal"/>
        <w:ind w:firstLine="540"/>
        <w:jc w:val="both"/>
        <w:rPr>
          <w:rFonts w:ascii="Times New Roman" w:hAnsi="Times New Roman" w:cs="Times New Roman"/>
          <w:sz w:val="28"/>
          <w:szCs w:val="28"/>
        </w:rPr>
      </w:pPr>
      <w:r w:rsidRPr="004F79AD">
        <w:rPr>
          <w:rFonts w:ascii="Times New Roman" w:hAnsi="Times New Roman" w:cs="Times New Roman"/>
          <w:sz w:val="28"/>
          <w:szCs w:val="28"/>
        </w:rPr>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D02A24" w:rsidRPr="004F79AD" w:rsidRDefault="00D02A24" w:rsidP="00D02A24">
      <w:pPr>
        <w:pStyle w:val="ConsPlusNormal"/>
        <w:ind w:firstLine="540"/>
        <w:jc w:val="both"/>
        <w:rPr>
          <w:rFonts w:ascii="Times New Roman" w:hAnsi="Times New Roman" w:cs="Times New Roman"/>
          <w:sz w:val="28"/>
          <w:szCs w:val="28"/>
        </w:rPr>
      </w:pPr>
      <w:r w:rsidRPr="004F79AD">
        <w:rPr>
          <w:rFonts w:ascii="Times New Roman" w:hAnsi="Times New Roman" w:cs="Times New Roman"/>
          <w:sz w:val="28"/>
          <w:szCs w:val="28"/>
        </w:rPr>
        <w:t xml:space="preserve">б) выборочный способ, при котором контрольные действия осуществляются в отношении отдельной проведенной операции </w:t>
      </w:r>
      <w:r w:rsidR="004F79AD" w:rsidRPr="004F79AD">
        <w:rPr>
          <w:rFonts w:ascii="Times New Roman" w:hAnsi="Times New Roman" w:cs="Times New Roman"/>
          <w:sz w:val="28"/>
          <w:szCs w:val="28"/>
        </w:rPr>
        <w:t>(группы операций)</w:t>
      </w:r>
      <w:r w:rsidRPr="004F79AD">
        <w:rPr>
          <w:rFonts w:ascii="Times New Roman" w:hAnsi="Times New Roman" w:cs="Times New Roman"/>
          <w:sz w:val="28"/>
          <w:szCs w:val="28"/>
        </w:rPr>
        <w:t>.</w:t>
      </w:r>
    </w:p>
    <w:p w:rsidR="00D02A24" w:rsidRPr="005A1A87" w:rsidRDefault="00D02A24" w:rsidP="00D02A24">
      <w:pPr>
        <w:pStyle w:val="ConsPlusNormal"/>
        <w:ind w:firstLine="540"/>
        <w:jc w:val="both"/>
        <w:rPr>
          <w:rFonts w:ascii="Times New Roman" w:hAnsi="Times New Roman" w:cs="Times New Roman"/>
          <w:sz w:val="28"/>
          <w:szCs w:val="28"/>
        </w:rPr>
      </w:pPr>
      <w:r w:rsidRPr="005A1A87">
        <w:rPr>
          <w:rFonts w:ascii="Times New Roman" w:hAnsi="Times New Roman" w:cs="Times New Roman"/>
          <w:sz w:val="28"/>
          <w:szCs w:val="28"/>
        </w:rPr>
        <w:t>9. Внутренний финансовый контроль осуществляется в соответствии с утвержденной картой внутреннего финансового контроля.</w:t>
      </w:r>
    </w:p>
    <w:p w:rsidR="00D02A24" w:rsidRPr="005A1A87" w:rsidRDefault="00D02A24" w:rsidP="00D02A24">
      <w:pPr>
        <w:pStyle w:val="ConsPlusNormal"/>
        <w:ind w:firstLine="540"/>
        <w:jc w:val="both"/>
        <w:rPr>
          <w:rFonts w:ascii="Times New Roman" w:hAnsi="Times New Roman" w:cs="Times New Roman"/>
          <w:sz w:val="28"/>
          <w:szCs w:val="28"/>
        </w:rPr>
      </w:pPr>
      <w:r w:rsidRPr="005A1A87">
        <w:rPr>
          <w:rFonts w:ascii="Times New Roman" w:hAnsi="Times New Roman" w:cs="Times New Roman"/>
          <w:sz w:val="28"/>
          <w:szCs w:val="28"/>
        </w:rPr>
        <w:t>Утверждение карт внутреннего финансового контроля осуществляется министром (курирующим заместителем министра).</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10.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а также способах проведения контрольных действий.</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11. Процесс формирования (актуализации) карты внутреннего финансового контроля включает следующие этапы:</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а) анализ предмета внутреннего финансового контроля в целях определения применяемых к нему методов контроля и контрольных действий (далее - процедуры внутреннего финансового контроля);</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б)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12. Формирование (актуализация) карты внутреннего финансового контроля осуществляется руководителем каждого подразделения, ответственного за результаты выполнения внутренних бюджетных процедур.</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lastRenderedPageBreak/>
        <w:t>13. Актуализация карт внутреннего финансового контроля проводится:</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а) до начала очередного финансового года;</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б) при принятии решения министром (курирующим заместителем министра) о внесении изменений в карты внутреннего финансового контроля;</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в)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D02A24" w:rsidRPr="00952D51" w:rsidRDefault="00D02A24" w:rsidP="00D02A24">
      <w:pPr>
        <w:pStyle w:val="ConsPlusNormal"/>
        <w:ind w:firstLine="540"/>
        <w:jc w:val="both"/>
        <w:rPr>
          <w:rFonts w:ascii="Times New Roman" w:hAnsi="Times New Roman" w:cs="Times New Roman"/>
          <w:sz w:val="28"/>
          <w:szCs w:val="28"/>
        </w:rPr>
      </w:pPr>
      <w:r w:rsidRPr="00251057">
        <w:rPr>
          <w:rFonts w:ascii="Times New Roman" w:hAnsi="Times New Roman" w:cs="Times New Roman"/>
          <w:sz w:val="28"/>
          <w:szCs w:val="28"/>
        </w:rPr>
        <w:t xml:space="preserve">14. Формирование, утверждение и актуализация карт внутреннего финансового контроля осуществляются в </w:t>
      </w:r>
      <w:hyperlink w:anchor="P221" w:history="1">
        <w:r w:rsidRPr="00251057">
          <w:rPr>
            <w:rFonts w:ascii="Times New Roman" w:hAnsi="Times New Roman" w:cs="Times New Roman"/>
            <w:sz w:val="28"/>
            <w:szCs w:val="28"/>
          </w:rPr>
          <w:t>порядке</w:t>
        </w:r>
      </w:hyperlink>
      <w:r w:rsidRPr="00251057">
        <w:rPr>
          <w:rFonts w:ascii="Times New Roman" w:hAnsi="Times New Roman" w:cs="Times New Roman"/>
          <w:sz w:val="28"/>
          <w:szCs w:val="28"/>
        </w:rPr>
        <w:t xml:space="preserve">, установленном </w:t>
      </w:r>
      <w:r w:rsidRPr="00952D51">
        <w:rPr>
          <w:rFonts w:ascii="Times New Roman" w:hAnsi="Times New Roman" w:cs="Times New Roman"/>
          <w:sz w:val="28"/>
          <w:szCs w:val="28"/>
        </w:rPr>
        <w:t xml:space="preserve">согласно приложению </w:t>
      </w:r>
      <w:r w:rsidR="005A1A87" w:rsidRPr="00952D51">
        <w:rPr>
          <w:rFonts w:ascii="Times New Roman" w:hAnsi="Times New Roman" w:cs="Times New Roman"/>
          <w:sz w:val="28"/>
          <w:szCs w:val="28"/>
        </w:rPr>
        <w:t>№</w:t>
      </w:r>
      <w:r w:rsidRPr="00952D51">
        <w:rPr>
          <w:rFonts w:ascii="Times New Roman" w:hAnsi="Times New Roman" w:cs="Times New Roman"/>
          <w:sz w:val="28"/>
          <w:szCs w:val="28"/>
        </w:rPr>
        <w:t xml:space="preserve"> 1 к настоящему По</w:t>
      </w:r>
      <w:r w:rsidR="00DF2F93" w:rsidRPr="00952D51">
        <w:rPr>
          <w:rFonts w:ascii="Times New Roman" w:hAnsi="Times New Roman" w:cs="Times New Roman"/>
          <w:sz w:val="28"/>
          <w:szCs w:val="28"/>
        </w:rPr>
        <w:t>ложению</w:t>
      </w:r>
      <w:r w:rsidRPr="00952D51">
        <w:rPr>
          <w:rFonts w:ascii="Times New Roman" w:hAnsi="Times New Roman" w:cs="Times New Roman"/>
          <w:sz w:val="28"/>
          <w:szCs w:val="28"/>
        </w:rPr>
        <w:t>.</w:t>
      </w:r>
    </w:p>
    <w:p w:rsidR="00D02A24" w:rsidRPr="00EC0D81" w:rsidRDefault="00D02A24" w:rsidP="00D02A24">
      <w:pPr>
        <w:pStyle w:val="ConsPlusNormal"/>
        <w:ind w:firstLine="540"/>
        <w:jc w:val="both"/>
        <w:rPr>
          <w:rFonts w:ascii="Times New Roman" w:hAnsi="Times New Roman" w:cs="Times New Roman"/>
          <w:sz w:val="28"/>
          <w:szCs w:val="28"/>
        </w:rPr>
      </w:pPr>
      <w:r w:rsidRPr="00DF2F93">
        <w:rPr>
          <w:rFonts w:ascii="Times New Roman" w:hAnsi="Times New Roman" w:cs="Times New Roman"/>
          <w:sz w:val="28"/>
          <w:szCs w:val="28"/>
        </w:rPr>
        <w:t>Актуализация (формирование) карт внутреннего финансового</w:t>
      </w:r>
      <w:r w:rsidRPr="00EC0D81">
        <w:rPr>
          <w:rFonts w:ascii="Times New Roman" w:hAnsi="Times New Roman" w:cs="Times New Roman"/>
          <w:sz w:val="28"/>
          <w:szCs w:val="28"/>
        </w:rPr>
        <w:t xml:space="preserve"> контроля проводится не реже одного раза в год.</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15. Ответственность за организацию внутреннего финансового контроля несут министр или заместитель министра, курирующие структурные подразделения в соответствии с распределением обязанностей.</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16. Министерство обязано представлять Службе государственного финансового контроля Республики Дагестан запрашиваемую ею информацию и документы в целях проведения анализа осуществления внутреннего финансового контроля.</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17. Внутренний финансовый контроль в структурных подразделениях Министерства осуществляется с соблюдением периодичности, методов контроля и способов контроля, указанных в картах внутреннего финансового контроля.</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18. Самоконтроль осуществляется сплошным способом должностным лицом каждого структурного подразделения Министерства путем проведения проверки каждой выполняемой им операции на соответствие нормативным правовым актам Российской Федерации и Республики Дагестан, регулирующим бюджетные правоотношения, внутренним стандартам и процедурам и должностным регламентам, а также путем оценки причин и обстоятельств (факторов), негативно влияющих на совершение операции.</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19. Контроль по уровню подчиненности осуществляется сплошным способом начальником (заместителем начальника) структурного подразделения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 xml:space="preserve">20. Контроль по уровню подведомственности осуществляется сплошным и (или) выборочным способом Министерством в отношении процедур и операций, совершенных подведомственными получателями бюджетных средств, путем проведения проверок, направленных на установление соответствия представленных документов требованиям нормативных правовых актов Российской Федерации и Республики Дагестан, регулирующих бюджетные правоотношения, и внутренним стандартам и </w:t>
      </w:r>
      <w:r w:rsidRPr="00EC0D81">
        <w:rPr>
          <w:rFonts w:ascii="Times New Roman" w:hAnsi="Times New Roman" w:cs="Times New Roman"/>
          <w:sz w:val="28"/>
          <w:szCs w:val="28"/>
        </w:rPr>
        <w:lastRenderedPageBreak/>
        <w:t>процедурам, и путем сбора (запроса), анализа и оценки (мониторинга) Министерством информации об организации и результатах выполнения внутренних бюджетных процедур подведомственными получателями бюджетных средств.</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21. Смежный контроль осуществляется сплошным и (или) выборочным способом руководителем структурного подразделения Министерства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Министерства.</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22. Выявленные недостатки и (или) нарушения при исполнении внутренних бюджетных процедур, сведения о причинах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Ведение регистров (журналов) внутреннего финансового контроля осуществляется в каждом подразделении, ответственном за выполнение внутренних бюджетных процедур.</w:t>
      </w:r>
    </w:p>
    <w:p w:rsidR="00D02A24" w:rsidRPr="00952D51" w:rsidRDefault="00D02A24" w:rsidP="00D02A24">
      <w:pPr>
        <w:pStyle w:val="ConsPlusNormal"/>
        <w:ind w:firstLine="540"/>
        <w:jc w:val="both"/>
        <w:rPr>
          <w:rFonts w:ascii="Times New Roman" w:hAnsi="Times New Roman" w:cs="Times New Roman"/>
          <w:sz w:val="28"/>
          <w:szCs w:val="28"/>
        </w:rPr>
      </w:pPr>
      <w:r w:rsidRPr="002F6996">
        <w:rPr>
          <w:rFonts w:ascii="Times New Roman" w:hAnsi="Times New Roman" w:cs="Times New Roman"/>
          <w:sz w:val="28"/>
          <w:szCs w:val="28"/>
        </w:rPr>
        <w:t xml:space="preserve">23. Регистры (журналы) внутреннего финансового контроля подлежат учету и хранению в порядке, установленном </w:t>
      </w:r>
      <w:r w:rsidRPr="00952D51">
        <w:rPr>
          <w:rFonts w:ascii="Times New Roman" w:hAnsi="Times New Roman" w:cs="Times New Roman"/>
          <w:sz w:val="28"/>
          <w:szCs w:val="28"/>
        </w:rPr>
        <w:t xml:space="preserve">согласно </w:t>
      </w:r>
      <w:hyperlink w:anchor="P221" w:history="1">
        <w:r w:rsidRPr="00952D51">
          <w:rPr>
            <w:rFonts w:ascii="Times New Roman" w:hAnsi="Times New Roman" w:cs="Times New Roman"/>
            <w:sz w:val="28"/>
            <w:szCs w:val="28"/>
          </w:rPr>
          <w:t xml:space="preserve">приложению </w:t>
        </w:r>
        <w:r w:rsidR="00937E02" w:rsidRPr="00952D51">
          <w:rPr>
            <w:rFonts w:ascii="Times New Roman" w:hAnsi="Times New Roman" w:cs="Times New Roman"/>
            <w:sz w:val="28"/>
            <w:szCs w:val="28"/>
          </w:rPr>
          <w:t>№</w:t>
        </w:r>
        <w:r w:rsidRPr="00952D51">
          <w:rPr>
            <w:rFonts w:ascii="Times New Roman" w:hAnsi="Times New Roman" w:cs="Times New Roman"/>
            <w:sz w:val="28"/>
            <w:szCs w:val="28"/>
          </w:rPr>
          <w:t>1</w:t>
        </w:r>
      </w:hyperlink>
      <w:r w:rsidRPr="00952D51">
        <w:rPr>
          <w:rFonts w:ascii="Times New Roman" w:hAnsi="Times New Roman" w:cs="Times New Roman"/>
          <w:sz w:val="28"/>
          <w:szCs w:val="28"/>
        </w:rPr>
        <w:t xml:space="preserve"> к настоящему По</w:t>
      </w:r>
      <w:r w:rsidR="00DF2F93" w:rsidRPr="00952D51">
        <w:rPr>
          <w:rFonts w:ascii="Times New Roman" w:hAnsi="Times New Roman" w:cs="Times New Roman"/>
          <w:sz w:val="28"/>
          <w:szCs w:val="28"/>
        </w:rPr>
        <w:t>ложению</w:t>
      </w:r>
      <w:r w:rsidRPr="00952D51">
        <w:rPr>
          <w:rFonts w:ascii="Times New Roman" w:hAnsi="Times New Roman" w:cs="Times New Roman"/>
          <w:sz w:val="28"/>
          <w:szCs w:val="28"/>
        </w:rPr>
        <w:t>.</w:t>
      </w:r>
    </w:p>
    <w:p w:rsidR="00D02A24" w:rsidRPr="002F6996" w:rsidRDefault="00D02A24" w:rsidP="00D02A24">
      <w:pPr>
        <w:pStyle w:val="ConsPlusNormal"/>
        <w:ind w:firstLine="540"/>
        <w:jc w:val="both"/>
        <w:rPr>
          <w:rFonts w:ascii="Times New Roman" w:hAnsi="Times New Roman" w:cs="Times New Roman"/>
          <w:sz w:val="28"/>
          <w:szCs w:val="28"/>
        </w:rPr>
      </w:pPr>
      <w:r w:rsidRPr="002F6996">
        <w:rPr>
          <w:rFonts w:ascii="Times New Roman" w:hAnsi="Times New Roman" w:cs="Times New Roman"/>
          <w:sz w:val="28"/>
          <w:szCs w:val="28"/>
        </w:rPr>
        <w:t>Порядок ведения регистров (журналов) внутреннего финансового контроля, перечни должностных лиц, ответственных за их ведение, устанавливаются Министерством.</w:t>
      </w:r>
    </w:p>
    <w:p w:rsidR="00D02A24" w:rsidRPr="002F6996" w:rsidRDefault="00D02A24" w:rsidP="00D02A24">
      <w:pPr>
        <w:pStyle w:val="ConsPlusNormal"/>
        <w:ind w:firstLine="540"/>
        <w:jc w:val="both"/>
        <w:rPr>
          <w:rFonts w:ascii="Times New Roman" w:hAnsi="Times New Roman" w:cs="Times New Roman"/>
          <w:sz w:val="28"/>
          <w:szCs w:val="28"/>
        </w:rPr>
      </w:pPr>
      <w:r w:rsidRPr="002F6996">
        <w:rPr>
          <w:rFonts w:ascii="Times New Roman" w:hAnsi="Times New Roman" w:cs="Times New Roman"/>
          <w:sz w:val="28"/>
          <w:szCs w:val="28"/>
        </w:rPr>
        <w:t>24. Информация о результатах внутреннего финансового контроля направляется подразделением, ответственным за результаты выполнения внутренних бюджетных процедур, или уполномоченным подразделением министру (курирующему заместителю министра) с установленной им периодичностью.</w:t>
      </w:r>
    </w:p>
    <w:p w:rsidR="00D02A24" w:rsidRPr="00952D51" w:rsidRDefault="00725EFB" w:rsidP="00D02A24">
      <w:pPr>
        <w:pStyle w:val="ConsPlusNormal"/>
        <w:ind w:firstLine="540"/>
        <w:jc w:val="both"/>
        <w:rPr>
          <w:rFonts w:ascii="Times New Roman" w:hAnsi="Times New Roman" w:cs="Times New Roman"/>
          <w:sz w:val="28"/>
          <w:szCs w:val="28"/>
        </w:rPr>
      </w:pPr>
      <w:hyperlink w:anchor="P221" w:history="1">
        <w:r w:rsidR="00D02A24" w:rsidRPr="002F6996">
          <w:rPr>
            <w:rFonts w:ascii="Times New Roman" w:hAnsi="Times New Roman" w:cs="Times New Roman"/>
            <w:sz w:val="28"/>
            <w:szCs w:val="28"/>
          </w:rPr>
          <w:t>Порядок</w:t>
        </w:r>
      </w:hyperlink>
      <w:r w:rsidR="00D02A24" w:rsidRPr="002F6996">
        <w:rPr>
          <w:rFonts w:ascii="Times New Roman" w:hAnsi="Times New Roman" w:cs="Times New Roman"/>
          <w:sz w:val="28"/>
          <w:szCs w:val="28"/>
        </w:rPr>
        <w:t xml:space="preserve"> формирования и направления информации о результатах внутреннего финансового контроля на основе данных регистров (журналов) внутреннего финансового контроля </w:t>
      </w:r>
      <w:r w:rsidR="00494867">
        <w:rPr>
          <w:rFonts w:ascii="Times New Roman" w:hAnsi="Times New Roman" w:cs="Times New Roman"/>
          <w:sz w:val="28"/>
          <w:szCs w:val="28"/>
        </w:rPr>
        <w:t xml:space="preserve">в порядке, </w:t>
      </w:r>
      <w:r w:rsidR="00D02A24" w:rsidRPr="00952D51">
        <w:rPr>
          <w:rFonts w:ascii="Times New Roman" w:hAnsi="Times New Roman" w:cs="Times New Roman"/>
          <w:sz w:val="28"/>
          <w:szCs w:val="28"/>
        </w:rPr>
        <w:t>установлен</w:t>
      </w:r>
      <w:r w:rsidR="00494867" w:rsidRPr="00952D51">
        <w:rPr>
          <w:rFonts w:ascii="Times New Roman" w:hAnsi="Times New Roman" w:cs="Times New Roman"/>
          <w:sz w:val="28"/>
          <w:szCs w:val="28"/>
        </w:rPr>
        <w:t xml:space="preserve">ном </w:t>
      </w:r>
      <w:r w:rsidR="00D02A24" w:rsidRPr="00952D51">
        <w:rPr>
          <w:rFonts w:ascii="Times New Roman" w:hAnsi="Times New Roman" w:cs="Times New Roman"/>
          <w:sz w:val="28"/>
          <w:szCs w:val="28"/>
        </w:rPr>
        <w:t xml:space="preserve">согласно приложению </w:t>
      </w:r>
      <w:r w:rsidR="009724DF" w:rsidRPr="00952D51">
        <w:rPr>
          <w:rFonts w:ascii="Times New Roman" w:hAnsi="Times New Roman" w:cs="Times New Roman"/>
          <w:sz w:val="28"/>
          <w:szCs w:val="28"/>
        </w:rPr>
        <w:t>№</w:t>
      </w:r>
      <w:r w:rsidR="00D02A24" w:rsidRPr="00952D51">
        <w:rPr>
          <w:rFonts w:ascii="Times New Roman" w:hAnsi="Times New Roman" w:cs="Times New Roman"/>
          <w:sz w:val="28"/>
          <w:szCs w:val="28"/>
        </w:rPr>
        <w:t xml:space="preserve"> 1 к </w:t>
      </w:r>
      <w:r w:rsidR="00EC0D81" w:rsidRPr="00952D51">
        <w:rPr>
          <w:rFonts w:ascii="Times New Roman" w:hAnsi="Times New Roman" w:cs="Times New Roman"/>
          <w:sz w:val="28"/>
          <w:szCs w:val="28"/>
        </w:rPr>
        <w:t xml:space="preserve">настоящему </w:t>
      </w:r>
      <w:r w:rsidR="00D02A24" w:rsidRPr="00952D51">
        <w:rPr>
          <w:rFonts w:ascii="Times New Roman" w:hAnsi="Times New Roman" w:cs="Times New Roman"/>
          <w:sz w:val="28"/>
          <w:szCs w:val="28"/>
        </w:rPr>
        <w:t>По</w:t>
      </w:r>
      <w:r w:rsidR="00DF2F93" w:rsidRPr="00952D51">
        <w:rPr>
          <w:rFonts w:ascii="Times New Roman" w:hAnsi="Times New Roman" w:cs="Times New Roman"/>
          <w:sz w:val="28"/>
          <w:szCs w:val="28"/>
        </w:rPr>
        <w:t>ложению</w:t>
      </w:r>
      <w:r w:rsidR="00D02A24" w:rsidRPr="00952D51">
        <w:rPr>
          <w:rFonts w:ascii="Times New Roman" w:hAnsi="Times New Roman" w:cs="Times New Roman"/>
          <w:sz w:val="28"/>
          <w:szCs w:val="28"/>
        </w:rPr>
        <w:t>.</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25. По итогам рассмотрения результатов внутреннего финансового контроля принимаются решения с указанием сроков их выполнения, направленные:</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 xml:space="preserve">а)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w:t>
      </w:r>
      <w:r w:rsidRPr="00EC0D81">
        <w:rPr>
          <w:rFonts w:ascii="Times New Roman" w:hAnsi="Times New Roman" w:cs="Times New Roman"/>
          <w:sz w:val="28"/>
          <w:szCs w:val="28"/>
        </w:rPr>
        <w:lastRenderedPageBreak/>
        <w:t>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б)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в) на 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Министерством;</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г)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д) на изменение внутренних стандартов и процедур;</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е) на уточнение прав по формированию финансовых и первичных учетных документов, а также прав доступа к записям в регистры бюджетного учета;</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ж) на устранение конфликта интересов у должностных лиц, осуществляющих внутренние бюджетные процедуры;</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з) на проведение служебных проверок и применение материальной и (или) дисциплинарной ответственности к виновным должностным лицам;</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и) на ведение эффективной кадровой политики в отношении структурных подразделений Министерства.</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26. Перечень бюджетных рисков, возникающих при выполнении внутренних бюджетных процедур:</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несоблюдение сроков представления документации для осуществления расчетов планового объема бюджетных ассигнований на очередной финансовый год;</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недостоверность учета действующих расходных обязательств и оценки объема средств республиканского бюджета Республики Дагестан, необходимых для исполнения в плановом периоде;</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недостаток или отсутствие средств для финансирования бюджетных обязательств;</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вероятность неосуществления запланированных бюджетных расходов;</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риск предъявления штрафных санкций;</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искажение учетных данных;</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образование кредиторской задолженности из-за неполного финансирования программ в соответствии с установленными суммами;</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несоблюдение сроков формирования бюджетной росписи, бюджетной сметы;</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несоблюдение порядка применения бюджетной классификации;</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 xml:space="preserve">несоблюдение Порядка составления, утверждения и ведения бюджетной </w:t>
      </w:r>
      <w:r w:rsidRPr="00EC0D81">
        <w:rPr>
          <w:rFonts w:ascii="Times New Roman" w:hAnsi="Times New Roman" w:cs="Times New Roman"/>
          <w:sz w:val="28"/>
          <w:szCs w:val="28"/>
        </w:rPr>
        <w:lastRenderedPageBreak/>
        <w:t>сметы, Порядка формирования и утверждения государственного задания;</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несоблюдение бюджетного регламента в части подготовки расчетов нормативных затрат, финансового обеспечения государственного задания, количественных и качественных характеристик, утверждение государственного задания и его доведение до учреждения;</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нарушение сроков начисления и перечисления заработной платы;</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несоответствие сумм утвержденных бюджетных обязательств утвержденным бюджетным ассигнованиям и лимитам бюджетных обязательств;</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несоблюдение сроков принятия бюджетных обязательств;</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неисполнение или несвоевременное исполнение обязательств перед поставщиками товаров (работ, услуг);</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несвоевременное представление бюджетной отчетности;</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несоблюдение требований нормативных правовых актов;</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 xml:space="preserve">несоответствие данных первичного документа с данными бюджетного учета, отраженными в учетных регистрах, сформированных в программном продукте </w:t>
      </w:r>
      <w:r w:rsidR="009724DF" w:rsidRPr="00EC0D81">
        <w:rPr>
          <w:rFonts w:ascii="Times New Roman" w:hAnsi="Times New Roman" w:cs="Times New Roman"/>
          <w:sz w:val="28"/>
          <w:szCs w:val="28"/>
        </w:rPr>
        <w:t>«</w:t>
      </w:r>
      <w:r w:rsidRPr="00EC0D81">
        <w:rPr>
          <w:rFonts w:ascii="Times New Roman" w:hAnsi="Times New Roman" w:cs="Times New Roman"/>
          <w:sz w:val="28"/>
          <w:szCs w:val="28"/>
        </w:rPr>
        <w:t>1С-бухгалтерия</w:t>
      </w:r>
      <w:r w:rsidR="009724DF" w:rsidRPr="00EC0D81">
        <w:rPr>
          <w:rFonts w:ascii="Times New Roman" w:hAnsi="Times New Roman" w:cs="Times New Roman"/>
          <w:sz w:val="28"/>
          <w:szCs w:val="28"/>
        </w:rPr>
        <w:t>»</w:t>
      </w:r>
      <w:r w:rsidRPr="00EC0D81">
        <w:rPr>
          <w:rFonts w:ascii="Times New Roman" w:hAnsi="Times New Roman" w:cs="Times New Roman"/>
          <w:sz w:val="28"/>
          <w:szCs w:val="28"/>
        </w:rPr>
        <w:t>;</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принятие к исполнению документов, оформленных с нарушением действующего законодательства;</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нарушение сроков проведения инвентаризации имущества, денежных средств, обязательств;</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несвоевременное и некачественное оформление результатов инвентаризации;</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недостоверность данных по результатам инвентаризации;</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наличие арифметической ошибки.</w:t>
      </w:r>
    </w:p>
    <w:p w:rsidR="00D02A24" w:rsidRPr="00EC0D81" w:rsidRDefault="00D02A24" w:rsidP="00D02A24">
      <w:pPr>
        <w:pStyle w:val="ConsPlusNormal"/>
        <w:ind w:firstLine="540"/>
        <w:jc w:val="both"/>
        <w:rPr>
          <w:rFonts w:ascii="Times New Roman" w:hAnsi="Times New Roman" w:cs="Times New Roman"/>
          <w:sz w:val="28"/>
          <w:szCs w:val="28"/>
        </w:rPr>
      </w:pPr>
      <w:r w:rsidRPr="00EC0D81">
        <w:rPr>
          <w:rFonts w:ascii="Times New Roman" w:hAnsi="Times New Roman" w:cs="Times New Roman"/>
          <w:sz w:val="28"/>
          <w:szCs w:val="28"/>
        </w:rPr>
        <w:t>27.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органов государственного финансового контроля и отчетах внутреннего финансового аудита, представленных министру (курирующему заместителю министра).</w:t>
      </w:r>
    </w:p>
    <w:p w:rsidR="00D02A24" w:rsidRPr="004011DE" w:rsidRDefault="00D02A24" w:rsidP="00D02A24">
      <w:pPr>
        <w:pStyle w:val="ConsPlusNormal"/>
        <w:ind w:firstLine="540"/>
        <w:jc w:val="both"/>
        <w:rPr>
          <w:rFonts w:ascii="Times New Roman" w:hAnsi="Times New Roman" w:cs="Times New Roman"/>
          <w:color w:val="FF0000"/>
          <w:sz w:val="28"/>
          <w:szCs w:val="28"/>
        </w:rPr>
      </w:pPr>
      <w:r w:rsidRPr="00251057">
        <w:rPr>
          <w:rFonts w:ascii="Times New Roman" w:hAnsi="Times New Roman" w:cs="Times New Roman"/>
          <w:sz w:val="28"/>
          <w:szCs w:val="28"/>
        </w:rPr>
        <w:t xml:space="preserve">28. Порядок составления отчетности о результатах внутреннего финансового контроля на основе данных регистров (журналов) внутреннего финансового контроля определен </w:t>
      </w:r>
      <w:r w:rsidRPr="00952D51">
        <w:rPr>
          <w:rFonts w:ascii="Times New Roman" w:hAnsi="Times New Roman" w:cs="Times New Roman"/>
          <w:sz w:val="28"/>
          <w:szCs w:val="28"/>
        </w:rPr>
        <w:t xml:space="preserve">в </w:t>
      </w:r>
      <w:hyperlink w:anchor="P221" w:history="1">
        <w:r w:rsidRPr="00952D51">
          <w:rPr>
            <w:rFonts w:ascii="Times New Roman" w:hAnsi="Times New Roman" w:cs="Times New Roman"/>
            <w:sz w:val="28"/>
            <w:szCs w:val="28"/>
          </w:rPr>
          <w:t xml:space="preserve">приложении </w:t>
        </w:r>
        <w:r w:rsidR="009724DF" w:rsidRPr="00952D51">
          <w:rPr>
            <w:rFonts w:ascii="Times New Roman" w:hAnsi="Times New Roman" w:cs="Times New Roman"/>
            <w:sz w:val="28"/>
            <w:szCs w:val="28"/>
          </w:rPr>
          <w:t>№</w:t>
        </w:r>
        <w:r w:rsidRPr="00952D51">
          <w:rPr>
            <w:rFonts w:ascii="Times New Roman" w:hAnsi="Times New Roman" w:cs="Times New Roman"/>
            <w:sz w:val="28"/>
            <w:szCs w:val="28"/>
          </w:rPr>
          <w:t xml:space="preserve"> 1</w:t>
        </w:r>
      </w:hyperlink>
      <w:r w:rsidRPr="00952D51">
        <w:rPr>
          <w:rFonts w:ascii="Times New Roman" w:hAnsi="Times New Roman" w:cs="Times New Roman"/>
          <w:sz w:val="28"/>
          <w:szCs w:val="28"/>
        </w:rPr>
        <w:t xml:space="preserve"> к настоящему По</w:t>
      </w:r>
      <w:r w:rsidR="002F5C04" w:rsidRPr="00952D51">
        <w:rPr>
          <w:rFonts w:ascii="Times New Roman" w:hAnsi="Times New Roman" w:cs="Times New Roman"/>
          <w:sz w:val="28"/>
          <w:szCs w:val="28"/>
        </w:rPr>
        <w:t>ложению</w:t>
      </w:r>
      <w:r w:rsidRPr="00952D51">
        <w:rPr>
          <w:rFonts w:ascii="Times New Roman" w:hAnsi="Times New Roman" w:cs="Times New Roman"/>
          <w:sz w:val="28"/>
          <w:szCs w:val="28"/>
        </w:rPr>
        <w:t>.</w:t>
      </w:r>
    </w:p>
    <w:p w:rsidR="00D02A24" w:rsidRPr="004011DE" w:rsidRDefault="00D02A24" w:rsidP="00D02A24">
      <w:pPr>
        <w:pStyle w:val="ConsPlusNormal"/>
        <w:jc w:val="both"/>
        <w:rPr>
          <w:rFonts w:ascii="Times New Roman" w:hAnsi="Times New Roman" w:cs="Times New Roman"/>
          <w:color w:val="FF0000"/>
          <w:sz w:val="28"/>
          <w:szCs w:val="28"/>
        </w:rPr>
      </w:pPr>
    </w:p>
    <w:p w:rsidR="00D02A24" w:rsidRPr="00B15286" w:rsidRDefault="00D02A24" w:rsidP="00D02A24">
      <w:pPr>
        <w:pStyle w:val="ConsPlusNormal"/>
        <w:jc w:val="center"/>
        <w:outlineLvl w:val="1"/>
        <w:rPr>
          <w:rFonts w:ascii="Times New Roman" w:hAnsi="Times New Roman" w:cs="Times New Roman"/>
          <w:b/>
          <w:sz w:val="28"/>
          <w:szCs w:val="28"/>
        </w:rPr>
      </w:pPr>
      <w:r w:rsidRPr="00B15286">
        <w:rPr>
          <w:rFonts w:ascii="Times New Roman" w:hAnsi="Times New Roman" w:cs="Times New Roman"/>
          <w:b/>
          <w:sz w:val="28"/>
          <w:szCs w:val="28"/>
        </w:rPr>
        <w:t>III. Осуществление внутреннего финансового аудита</w:t>
      </w:r>
    </w:p>
    <w:p w:rsidR="00D02A24" w:rsidRPr="00B15286" w:rsidRDefault="00D02A24" w:rsidP="00D02A24">
      <w:pPr>
        <w:pStyle w:val="ConsPlusNormal"/>
        <w:jc w:val="both"/>
        <w:rPr>
          <w:rFonts w:ascii="Times New Roman" w:hAnsi="Times New Roman" w:cs="Times New Roman"/>
          <w:sz w:val="28"/>
          <w:szCs w:val="28"/>
        </w:rPr>
      </w:pP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 xml:space="preserve">29. Внутренний финансовый аудит осуществляется </w:t>
      </w:r>
      <w:r w:rsidR="0075327B">
        <w:rPr>
          <w:rFonts w:ascii="Times New Roman" w:hAnsi="Times New Roman" w:cs="Times New Roman"/>
          <w:sz w:val="28"/>
          <w:szCs w:val="28"/>
        </w:rPr>
        <w:t>к</w:t>
      </w:r>
      <w:r w:rsidR="0075327B" w:rsidRPr="004E60AA">
        <w:rPr>
          <w:rFonts w:ascii="Times New Roman" w:hAnsi="Times New Roman" w:cs="Times New Roman"/>
          <w:sz w:val="28"/>
          <w:szCs w:val="28"/>
        </w:rPr>
        <w:t>онтрольно-ревизионны</w:t>
      </w:r>
      <w:r w:rsidR="0075327B">
        <w:rPr>
          <w:rFonts w:ascii="Times New Roman" w:hAnsi="Times New Roman" w:cs="Times New Roman"/>
          <w:sz w:val="28"/>
          <w:szCs w:val="28"/>
        </w:rPr>
        <w:t>м</w:t>
      </w:r>
      <w:r w:rsidR="0075327B" w:rsidRPr="004E60AA">
        <w:rPr>
          <w:rFonts w:ascii="Times New Roman" w:hAnsi="Times New Roman" w:cs="Times New Roman"/>
          <w:sz w:val="28"/>
          <w:szCs w:val="28"/>
        </w:rPr>
        <w:t xml:space="preserve"> отдел</w:t>
      </w:r>
      <w:r w:rsidR="0075327B">
        <w:rPr>
          <w:rFonts w:ascii="Times New Roman" w:hAnsi="Times New Roman" w:cs="Times New Roman"/>
          <w:sz w:val="28"/>
          <w:szCs w:val="28"/>
        </w:rPr>
        <w:t>ом</w:t>
      </w:r>
      <w:r w:rsidR="0075327B" w:rsidRPr="00516A86">
        <w:rPr>
          <w:rFonts w:ascii="Times New Roman" w:hAnsi="Times New Roman" w:cs="Times New Roman"/>
          <w:sz w:val="28"/>
          <w:szCs w:val="28"/>
        </w:rPr>
        <w:t xml:space="preserve"> </w:t>
      </w:r>
      <w:r w:rsidR="0075327B" w:rsidRPr="0029494D">
        <w:rPr>
          <w:rFonts w:ascii="Times New Roman" w:hAnsi="Times New Roman" w:cs="Times New Roman"/>
          <w:sz w:val="28"/>
          <w:szCs w:val="28"/>
        </w:rPr>
        <w:t>Управлени</w:t>
      </w:r>
      <w:r w:rsidR="0075327B">
        <w:rPr>
          <w:rFonts w:ascii="Times New Roman" w:hAnsi="Times New Roman" w:cs="Times New Roman"/>
          <w:sz w:val="28"/>
          <w:szCs w:val="28"/>
        </w:rPr>
        <w:t>я</w:t>
      </w:r>
      <w:r w:rsidR="0075327B" w:rsidRPr="0029494D">
        <w:rPr>
          <w:rFonts w:ascii="Times New Roman" w:hAnsi="Times New Roman" w:cs="Times New Roman"/>
          <w:sz w:val="28"/>
          <w:szCs w:val="28"/>
        </w:rPr>
        <w:t xml:space="preserve"> бухгалтерского учета и контрольно-ревизионной работы</w:t>
      </w:r>
      <w:r w:rsidRPr="00B15286">
        <w:rPr>
          <w:rFonts w:ascii="Times New Roman" w:hAnsi="Times New Roman" w:cs="Times New Roman"/>
          <w:sz w:val="28"/>
          <w:szCs w:val="28"/>
        </w:rPr>
        <w:t xml:space="preserve"> (далее - субъект внутреннего финансового аудита) на основе функциональной независимости.</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 xml:space="preserve">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w:t>
      </w:r>
      <w:r w:rsidRPr="00B15286">
        <w:rPr>
          <w:rFonts w:ascii="Times New Roman" w:hAnsi="Times New Roman" w:cs="Times New Roman"/>
          <w:sz w:val="28"/>
          <w:szCs w:val="28"/>
        </w:rPr>
        <w:lastRenderedPageBreak/>
        <w:t>стандартизации.</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30. Целями внутреннего финансового аудита являются:</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а) оценка надежности внутреннего финансового контроля и подготовка рекомендаций по повышению его эффективности;</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б)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в) подготовка предложений о повышении экономности и результативности использования бюджетных средств.</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31. Объектами внутреннего финансового аудита являются структурные подразделения Министерства и (или) подведомственные им получатели бюджетных средств, а также процессы, осуществляемые одним или несколькими структурными подразделениями, должностными лицами Министерства, в отношении которых проводятся аудиторские проверки (далее - объекты аудита). Перечень объектов аудита пересматривается на ежегодной основе и может корректироваться с учетом изменений в деятельности учреждения. Полный перечень объектов аудита используется при составлении годового плана деятельности внутреннего аудита.</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 xml:space="preserve">32.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министром (далее </w:t>
      </w:r>
      <w:r w:rsidR="00BF12F8" w:rsidRPr="00B15286">
        <w:rPr>
          <w:rFonts w:ascii="Times New Roman" w:hAnsi="Times New Roman" w:cs="Times New Roman"/>
          <w:sz w:val="28"/>
          <w:szCs w:val="28"/>
        </w:rPr>
        <w:t xml:space="preserve">- </w:t>
      </w:r>
      <w:r w:rsidRPr="00B15286">
        <w:rPr>
          <w:rFonts w:ascii="Times New Roman" w:hAnsi="Times New Roman" w:cs="Times New Roman"/>
          <w:sz w:val="28"/>
          <w:szCs w:val="28"/>
        </w:rPr>
        <w:t>план).</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Внеплановые проверки осуществляются на основании решения министра (заместителя министра), принятого в случаях:</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а) поступления обращений граждан и организаций;</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б) получения должностным лицом контрольного подразделения в ходе исполнения должностных обязанностей информации о признаках нарушений бюджетного законодательства, недостатках в сфере бюджетных правоотношений, в том числе информации на основании результатов мониторинга.</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33. Субъект внутреннего финансового аудита вправе осуществлять подготовку заключений по вопросам обоснованности и полноты документов Министерства, направляемых в Министерство финансов Республики Дагестан в целях составления и рассмотрения проекта бюджета, в порядке, установленном Министерством.</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34. Аудиторские проверки подразделяются на:</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б) выездные проверки, которые проводятся по месту нахождения объектов аудита;</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в)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lastRenderedPageBreak/>
        <w:t>35. Должностные лица субъекта внутреннего финансового аудита при проведении аудиторских проверок имеют право:</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посещать помещения и территории, которые занимают объекты аудита, в отношении которых осуществляется аудиторская проверка;</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привлекать независимых экспертов.</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Срок направления и исполнения указанного запроса устанавливается Министерством и составляет не более 30 дней.</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36. Субъект внутреннего финансового аудита обязан:</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а) соблюдать требования нормативных правовых актов в установленной сфере деятельности;</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б) проводить аудиторские проверки в соответствии с программой аудиторской проверки;</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в) ознакомить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г)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37. Ответственность за организацию внутреннего финансового аудита несет министр.</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Министр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38. Министерство обязано представлять Службе государственного финансового контроля Республики Дагестан запрашиваемую ею информацию и документы в целях проведения анализа осуществления внутреннего финансового аудита.</w:t>
      </w:r>
    </w:p>
    <w:p w:rsidR="00494867" w:rsidRPr="00952D51" w:rsidRDefault="00D02A24" w:rsidP="00494867">
      <w:pPr>
        <w:pStyle w:val="ConsPlusNormal"/>
        <w:ind w:firstLine="540"/>
        <w:jc w:val="both"/>
        <w:rPr>
          <w:rFonts w:ascii="Times New Roman" w:hAnsi="Times New Roman" w:cs="Times New Roman"/>
          <w:sz w:val="28"/>
          <w:szCs w:val="28"/>
        </w:rPr>
      </w:pPr>
      <w:r w:rsidRPr="00952D51">
        <w:rPr>
          <w:rFonts w:ascii="Times New Roman" w:hAnsi="Times New Roman" w:cs="Times New Roman"/>
          <w:sz w:val="28"/>
          <w:szCs w:val="28"/>
        </w:rPr>
        <w:t xml:space="preserve">39. План внутреннего финансового аудита составляется и утверждается в соответствии с </w:t>
      </w:r>
      <w:r w:rsidR="00494867" w:rsidRPr="00952D51">
        <w:rPr>
          <w:rFonts w:ascii="Times New Roman" w:hAnsi="Times New Roman" w:cs="Times New Roman"/>
          <w:sz w:val="28"/>
          <w:szCs w:val="28"/>
        </w:rPr>
        <w:t xml:space="preserve">порядком, установленном согласно </w:t>
      </w:r>
      <w:hyperlink w:anchor="P221" w:history="1">
        <w:r w:rsidR="00494867" w:rsidRPr="00952D51">
          <w:rPr>
            <w:rFonts w:ascii="Times New Roman" w:hAnsi="Times New Roman" w:cs="Times New Roman"/>
            <w:sz w:val="28"/>
            <w:szCs w:val="28"/>
          </w:rPr>
          <w:t>приложению №2</w:t>
        </w:r>
      </w:hyperlink>
      <w:r w:rsidR="00494867" w:rsidRPr="00952D51">
        <w:rPr>
          <w:rFonts w:ascii="Times New Roman" w:hAnsi="Times New Roman" w:cs="Times New Roman"/>
          <w:sz w:val="28"/>
          <w:szCs w:val="28"/>
        </w:rPr>
        <w:t xml:space="preserve"> к настоящему Положению.</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40. План составляется и утверждается не позднее 10 декабря года, предшествующего планируемому году.</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41. Аудиторская проверка назначается решением министра.</w:t>
      </w:r>
    </w:p>
    <w:p w:rsidR="00D02A24" w:rsidRPr="00952D51" w:rsidRDefault="00D02A24" w:rsidP="00D02A24">
      <w:pPr>
        <w:pStyle w:val="ConsPlusNormal"/>
        <w:ind w:firstLine="540"/>
        <w:jc w:val="both"/>
        <w:rPr>
          <w:rFonts w:ascii="Times New Roman" w:hAnsi="Times New Roman" w:cs="Times New Roman"/>
          <w:sz w:val="28"/>
          <w:szCs w:val="28"/>
        </w:rPr>
      </w:pPr>
      <w:r w:rsidRPr="00952D51">
        <w:rPr>
          <w:rFonts w:ascii="Times New Roman" w:hAnsi="Times New Roman" w:cs="Times New Roman"/>
          <w:sz w:val="28"/>
          <w:szCs w:val="28"/>
        </w:rPr>
        <w:t xml:space="preserve">42. Аудиторская проверка проводится на основании программы аудиторской проверки, утвержденной руководителем субъекта внутреннего финансового аудита. Предельные сроки проведения субъектами внутреннего финансового аудита аудиторских проверок, основания для их приостановления и продления приведены в </w:t>
      </w:r>
      <w:r w:rsidR="00494867" w:rsidRPr="00952D51">
        <w:rPr>
          <w:rFonts w:ascii="Times New Roman" w:hAnsi="Times New Roman" w:cs="Times New Roman"/>
          <w:sz w:val="28"/>
          <w:szCs w:val="28"/>
        </w:rPr>
        <w:t xml:space="preserve">порядке, установленном согласно приложению № 2 </w:t>
      </w:r>
      <w:r w:rsidRPr="00952D51">
        <w:rPr>
          <w:rFonts w:ascii="Times New Roman" w:hAnsi="Times New Roman" w:cs="Times New Roman"/>
          <w:sz w:val="28"/>
          <w:szCs w:val="28"/>
        </w:rPr>
        <w:t>настоящему По</w:t>
      </w:r>
      <w:r w:rsidR="002F6996" w:rsidRPr="00952D51">
        <w:rPr>
          <w:rFonts w:ascii="Times New Roman" w:hAnsi="Times New Roman" w:cs="Times New Roman"/>
          <w:sz w:val="28"/>
          <w:szCs w:val="28"/>
        </w:rPr>
        <w:t>ложению</w:t>
      </w:r>
      <w:r w:rsidRPr="00952D51">
        <w:rPr>
          <w:rFonts w:ascii="Times New Roman" w:hAnsi="Times New Roman" w:cs="Times New Roman"/>
          <w:sz w:val="28"/>
          <w:szCs w:val="28"/>
        </w:rPr>
        <w:t>.</w:t>
      </w:r>
    </w:p>
    <w:p w:rsidR="00D02A24" w:rsidRPr="00B15286" w:rsidRDefault="00D02A24" w:rsidP="00D02A24">
      <w:pPr>
        <w:pStyle w:val="ConsPlusNormal"/>
        <w:ind w:firstLine="540"/>
        <w:jc w:val="both"/>
        <w:rPr>
          <w:rFonts w:ascii="Times New Roman" w:hAnsi="Times New Roman" w:cs="Times New Roman"/>
          <w:sz w:val="28"/>
          <w:szCs w:val="28"/>
        </w:rPr>
      </w:pPr>
      <w:r w:rsidRPr="00952D51">
        <w:rPr>
          <w:rFonts w:ascii="Times New Roman" w:hAnsi="Times New Roman" w:cs="Times New Roman"/>
          <w:sz w:val="28"/>
          <w:szCs w:val="28"/>
        </w:rPr>
        <w:lastRenderedPageBreak/>
        <w:t>43. Результаты аудиторской проверки оформляются актом аудиторской</w:t>
      </w:r>
      <w:r w:rsidRPr="00B15286">
        <w:rPr>
          <w:rFonts w:ascii="Times New Roman" w:hAnsi="Times New Roman" w:cs="Times New Roman"/>
          <w:sz w:val="28"/>
          <w:szCs w:val="28"/>
        </w:rPr>
        <w:t xml:space="preserve"> проверки, который подписывается руководителем аудиторской группы и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44. Формирование, направление и сроки рассмотрения акта аудиторской проверки объектом аудита осуществляются в порядке, устанавливаемом Министерством.</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45.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б) информацию о наличии или об отсутствии возражений со стороны объектов аудита;</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в) выводы о степени надежности внутреннего финансового контроля и достоверности представленной объектами аудита бюджетной отчетности;</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г)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д)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46. Субъекты внутреннего финансового аудита обеспечивают составление годовой отчетности о результатах осуществления внутреннего финансового аудита.</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47. 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бюджетных средств, администратора бюджетных средств.</w:t>
      </w:r>
    </w:p>
    <w:p w:rsidR="00D02A24" w:rsidRPr="00B15286" w:rsidRDefault="00D02A24" w:rsidP="00D02A24">
      <w:pPr>
        <w:pStyle w:val="ConsPlusNormal"/>
        <w:ind w:firstLine="540"/>
        <w:jc w:val="both"/>
        <w:rPr>
          <w:rFonts w:ascii="Times New Roman" w:hAnsi="Times New Roman" w:cs="Times New Roman"/>
          <w:sz w:val="28"/>
          <w:szCs w:val="28"/>
        </w:rPr>
      </w:pPr>
      <w:r w:rsidRPr="00B15286">
        <w:rPr>
          <w:rFonts w:ascii="Times New Roman" w:hAnsi="Times New Roman" w:cs="Times New Roman"/>
          <w:sz w:val="28"/>
          <w:szCs w:val="28"/>
        </w:rPr>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и процедур, а также к повышению эффективности использования бюджетных средств.</w:t>
      </w:r>
    </w:p>
    <w:p w:rsidR="00D02A24" w:rsidRPr="00952D51" w:rsidRDefault="00D02A24" w:rsidP="00D02A24">
      <w:pPr>
        <w:pStyle w:val="ConsPlusNormal"/>
        <w:ind w:firstLine="540"/>
        <w:jc w:val="both"/>
        <w:rPr>
          <w:rFonts w:ascii="Times New Roman" w:hAnsi="Times New Roman" w:cs="Times New Roman"/>
          <w:b/>
          <w:sz w:val="28"/>
          <w:szCs w:val="28"/>
        </w:rPr>
      </w:pPr>
      <w:r w:rsidRPr="00952D51">
        <w:rPr>
          <w:rFonts w:ascii="Times New Roman" w:hAnsi="Times New Roman" w:cs="Times New Roman"/>
          <w:sz w:val="28"/>
          <w:szCs w:val="28"/>
        </w:rPr>
        <w:t xml:space="preserve">48. </w:t>
      </w:r>
      <w:hyperlink w:anchor="P1011" w:history="1">
        <w:r w:rsidRPr="00952D51">
          <w:rPr>
            <w:rFonts w:ascii="Times New Roman" w:hAnsi="Times New Roman" w:cs="Times New Roman"/>
            <w:sz w:val="28"/>
            <w:szCs w:val="28"/>
          </w:rPr>
          <w:t>Порядок</w:t>
        </w:r>
      </w:hyperlink>
      <w:r w:rsidRPr="00952D51">
        <w:rPr>
          <w:rFonts w:ascii="Times New Roman" w:hAnsi="Times New Roman" w:cs="Times New Roman"/>
          <w:sz w:val="28"/>
          <w:szCs w:val="28"/>
        </w:rPr>
        <w:t xml:space="preserve"> составления и представления годовой (квартальной) отчетности о результатах осуществления внутреннего финансового аудита приведен в приложении </w:t>
      </w:r>
      <w:r w:rsidR="00BF12F8" w:rsidRPr="00952D51">
        <w:rPr>
          <w:rFonts w:ascii="Times New Roman" w:hAnsi="Times New Roman" w:cs="Times New Roman"/>
          <w:sz w:val="28"/>
          <w:szCs w:val="28"/>
        </w:rPr>
        <w:t>№</w:t>
      </w:r>
      <w:r w:rsidRPr="00952D51">
        <w:rPr>
          <w:rFonts w:ascii="Times New Roman" w:hAnsi="Times New Roman" w:cs="Times New Roman"/>
          <w:sz w:val="28"/>
          <w:szCs w:val="28"/>
        </w:rPr>
        <w:t xml:space="preserve"> </w:t>
      </w:r>
      <w:r w:rsidR="00494867" w:rsidRPr="00952D51">
        <w:rPr>
          <w:rFonts w:ascii="Times New Roman" w:hAnsi="Times New Roman" w:cs="Times New Roman"/>
          <w:sz w:val="28"/>
          <w:szCs w:val="28"/>
        </w:rPr>
        <w:t>2</w:t>
      </w:r>
      <w:r w:rsidRPr="00952D51">
        <w:rPr>
          <w:rFonts w:ascii="Times New Roman" w:hAnsi="Times New Roman" w:cs="Times New Roman"/>
          <w:sz w:val="28"/>
          <w:szCs w:val="28"/>
        </w:rPr>
        <w:t xml:space="preserve"> к настоящему По</w:t>
      </w:r>
      <w:r w:rsidR="00EE55BE" w:rsidRPr="00952D51">
        <w:rPr>
          <w:rFonts w:ascii="Times New Roman" w:hAnsi="Times New Roman" w:cs="Times New Roman"/>
          <w:sz w:val="28"/>
          <w:szCs w:val="28"/>
        </w:rPr>
        <w:t>ложению</w:t>
      </w:r>
      <w:r w:rsidRPr="00952D51">
        <w:rPr>
          <w:rFonts w:ascii="Times New Roman" w:hAnsi="Times New Roman" w:cs="Times New Roman"/>
          <w:sz w:val="28"/>
          <w:szCs w:val="28"/>
        </w:rPr>
        <w:t>.</w:t>
      </w:r>
    </w:p>
    <w:p w:rsidR="00D02A24" w:rsidRPr="00494867" w:rsidRDefault="00D02A24" w:rsidP="00D02A24">
      <w:pPr>
        <w:pStyle w:val="ConsPlusNormal"/>
        <w:jc w:val="both"/>
        <w:rPr>
          <w:rFonts w:ascii="Times New Roman" w:hAnsi="Times New Roman" w:cs="Times New Roman"/>
          <w:color w:val="FF0000"/>
          <w:sz w:val="28"/>
          <w:szCs w:val="28"/>
        </w:rPr>
      </w:pPr>
    </w:p>
    <w:p w:rsidR="00D02A24" w:rsidRPr="00FE1726" w:rsidRDefault="00D67F59" w:rsidP="00D67F59">
      <w:pPr>
        <w:pStyle w:val="ConsPlusNormal"/>
        <w:jc w:val="both"/>
        <w:outlineLvl w:val="1"/>
        <w:rPr>
          <w:rFonts w:ascii="Times New Roman" w:hAnsi="Times New Roman" w:cs="Times New Roman"/>
          <w:sz w:val="28"/>
          <w:szCs w:val="28"/>
        </w:rPr>
      </w:pPr>
      <w:r>
        <w:rPr>
          <w:rFonts w:ascii="Times New Roman" w:hAnsi="Times New Roman" w:cs="Times New Roman"/>
          <w:color w:val="FF0000"/>
          <w:sz w:val="28"/>
          <w:szCs w:val="28"/>
        </w:rPr>
        <w:lastRenderedPageBreak/>
        <w:t xml:space="preserve">                                                                       </w:t>
      </w:r>
      <w:r w:rsidR="00251057">
        <w:rPr>
          <w:rFonts w:ascii="Times New Roman" w:hAnsi="Times New Roman" w:cs="Times New Roman"/>
          <w:color w:val="FF0000"/>
          <w:sz w:val="28"/>
          <w:szCs w:val="28"/>
        </w:rPr>
        <w:t xml:space="preserve">      </w:t>
      </w:r>
      <w:r w:rsidR="00D02A24" w:rsidRPr="00FE1726">
        <w:rPr>
          <w:rFonts w:ascii="Times New Roman" w:hAnsi="Times New Roman" w:cs="Times New Roman"/>
          <w:sz w:val="28"/>
          <w:szCs w:val="28"/>
        </w:rPr>
        <w:t xml:space="preserve">Приложение </w:t>
      </w:r>
      <w:r w:rsidRPr="00FE1726">
        <w:rPr>
          <w:rFonts w:ascii="Times New Roman" w:hAnsi="Times New Roman" w:cs="Times New Roman"/>
          <w:sz w:val="28"/>
          <w:szCs w:val="28"/>
        </w:rPr>
        <w:t>№</w:t>
      </w:r>
      <w:r w:rsidR="00D02A24" w:rsidRPr="00FE1726">
        <w:rPr>
          <w:rFonts w:ascii="Times New Roman" w:hAnsi="Times New Roman" w:cs="Times New Roman"/>
          <w:sz w:val="28"/>
          <w:szCs w:val="28"/>
        </w:rPr>
        <w:t xml:space="preserve"> 1</w:t>
      </w:r>
    </w:p>
    <w:p w:rsidR="00D67F59" w:rsidRPr="00FE1726" w:rsidRDefault="00D67F59" w:rsidP="00B15286">
      <w:pPr>
        <w:pStyle w:val="ConsPlusNormal"/>
        <w:ind w:left="4678"/>
        <w:jc w:val="both"/>
        <w:rPr>
          <w:rFonts w:ascii="Times New Roman" w:hAnsi="Times New Roman" w:cs="Times New Roman"/>
          <w:sz w:val="28"/>
          <w:szCs w:val="28"/>
        </w:rPr>
      </w:pPr>
      <w:r w:rsidRPr="00FE1726">
        <w:rPr>
          <w:rFonts w:ascii="Times New Roman" w:hAnsi="Times New Roman" w:cs="Times New Roman"/>
          <w:sz w:val="28"/>
          <w:szCs w:val="28"/>
        </w:rPr>
        <w:t xml:space="preserve"> к </w:t>
      </w:r>
      <w:r w:rsidR="00D02A24" w:rsidRPr="00FE1726">
        <w:rPr>
          <w:rFonts w:ascii="Times New Roman" w:hAnsi="Times New Roman" w:cs="Times New Roman"/>
          <w:sz w:val="28"/>
          <w:szCs w:val="28"/>
        </w:rPr>
        <w:t>По</w:t>
      </w:r>
      <w:r w:rsidR="00450068">
        <w:rPr>
          <w:rFonts w:ascii="Times New Roman" w:hAnsi="Times New Roman" w:cs="Times New Roman"/>
          <w:sz w:val="28"/>
          <w:szCs w:val="28"/>
        </w:rPr>
        <w:t>ложению</w:t>
      </w:r>
      <w:r w:rsidRPr="00FE1726">
        <w:rPr>
          <w:rFonts w:ascii="Times New Roman" w:hAnsi="Times New Roman" w:cs="Times New Roman"/>
          <w:sz w:val="28"/>
          <w:szCs w:val="28"/>
        </w:rPr>
        <w:t xml:space="preserve"> </w:t>
      </w:r>
      <w:r w:rsidR="00D02A24" w:rsidRPr="00FE1726">
        <w:rPr>
          <w:rFonts w:ascii="Times New Roman" w:hAnsi="Times New Roman" w:cs="Times New Roman"/>
          <w:sz w:val="28"/>
          <w:szCs w:val="28"/>
        </w:rPr>
        <w:t>об осуществлении внутреннего</w:t>
      </w:r>
      <w:r w:rsidR="00B15286" w:rsidRPr="00FE1726">
        <w:rPr>
          <w:rFonts w:ascii="Times New Roman" w:hAnsi="Times New Roman" w:cs="Times New Roman"/>
          <w:sz w:val="28"/>
          <w:szCs w:val="28"/>
        </w:rPr>
        <w:t xml:space="preserve"> </w:t>
      </w:r>
      <w:r w:rsidR="00D02A24" w:rsidRPr="00FE1726">
        <w:rPr>
          <w:rFonts w:ascii="Times New Roman" w:hAnsi="Times New Roman" w:cs="Times New Roman"/>
          <w:sz w:val="28"/>
          <w:szCs w:val="28"/>
        </w:rPr>
        <w:t>финансового контроля и внутреннего</w:t>
      </w:r>
      <w:r w:rsidR="00B15286" w:rsidRPr="00FE1726">
        <w:rPr>
          <w:rFonts w:ascii="Times New Roman" w:hAnsi="Times New Roman" w:cs="Times New Roman"/>
          <w:sz w:val="28"/>
          <w:szCs w:val="28"/>
        </w:rPr>
        <w:t xml:space="preserve"> </w:t>
      </w:r>
      <w:r w:rsidR="00D02A24" w:rsidRPr="00FE1726">
        <w:rPr>
          <w:rFonts w:ascii="Times New Roman" w:hAnsi="Times New Roman" w:cs="Times New Roman"/>
          <w:sz w:val="28"/>
          <w:szCs w:val="28"/>
        </w:rPr>
        <w:t xml:space="preserve">финансового аудита </w:t>
      </w:r>
    </w:p>
    <w:p w:rsidR="00D02A24" w:rsidRPr="00FE1726" w:rsidRDefault="00B15286" w:rsidP="00B15286">
      <w:pPr>
        <w:pStyle w:val="ConsPlusNormal"/>
        <w:ind w:left="3540" w:firstLine="708"/>
        <w:jc w:val="both"/>
        <w:rPr>
          <w:rFonts w:ascii="Times New Roman" w:hAnsi="Times New Roman" w:cs="Times New Roman"/>
          <w:sz w:val="28"/>
          <w:szCs w:val="28"/>
        </w:rPr>
      </w:pPr>
      <w:r w:rsidRPr="00FE1726">
        <w:rPr>
          <w:rFonts w:ascii="Times New Roman" w:hAnsi="Times New Roman" w:cs="Times New Roman"/>
          <w:sz w:val="28"/>
          <w:szCs w:val="28"/>
        </w:rPr>
        <w:t xml:space="preserve">     </w:t>
      </w:r>
      <w:r w:rsidR="00D02A24" w:rsidRPr="00FE1726">
        <w:rPr>
          <w:rFonts w:ascii="Times New Roman" w:hAnsi="Times New Roman" w:cs="Times New Roman"/>
          <w:sz w:val="28"/>
          <w:szCs w:val="28"/>
        </w:rPr>
        <w:t xml:space="preserve">в Министерстве </w:t>
      </w:r>
      <w:r w:rsidR="00D67F59" w:rsidRPr="00FE1726">
        <w:rPr>
          <w:rFonts w:ascii="Times New Roman" w:hAnsi="Times New Roman" w:cs="Times New Roman"/>
          <w:sz w:val="28"/>
          <w:szCs w:val="28"/>
        </w:rPr>
        <w:t xml:space="preserve">здравоохранения </w:t>
      </w:r>
      <w:r w:rsidRPr="00FE1726">
        <w:rPr>
          <w:rFonts w:ascii="Times New Roman" w:hAnsi="Times New Roman" w:cs="Times New Roman"/>
          <w:sz w:val="28"/>
          <w:szCs w:val="28"/>
        </w:rPr>
        <w:t>РД</w:t>
      </w:r>
    </w:p>
    <w:p w:rsidR="00D02A24" w:rsidRPr="00FE1726" w:rsidRDefault="00D02A24" w:rsidP="00D02A24">
      <w:pPr>
        <w:pStyle w:val="ConsPlusNormal"/>
        <w:jc w:val="both"/>
        <w:rPr>
          <w:rFonts w:ascii="Times New Roman" w:hAnsi="Times New Roman" w:cs="Times New Roman"/>
          <w:sz w:val="28"/>
          <w:szCs w:val="28"/>
        </w:rPr>
      </w:pPr>
    </w:p>
    <w:p w:rsidR="00B15286" w:rsidRPr="00450068" w:rsidRDefault="00B15286" w:rsidP="00B15286">
      <w:pPr>
        <w:pStyle w:val="ConsPlusNormal"/>
        <w:jc w:val="center"/>
        <w:rPr>
          <w:rFonts w:ascii="Times New Roman" w:hAnsi="Times New Roman" w:cs="Times New Roman"/>
          <w:b/>
          <w:sz w:val="28"/>
          <w:szCs w:val="28"/>
        </w:rPr>
      </w:pPr>
      <w:r w:rsidRPr="00450068">
        <w:rPr>
          <w:rFonts w:ascii="Times New Roman" w:hAnsi="Times New Roman" w:cs="Times New Roman"/>
          <w:b/>
          <w:sz w:val="28"/>
          <w:szCs w:val="28"/>
        </w:rPr>
        <w:t xml:space="preserve">Порядок </w:t>
      </w:r>
    </w:p>
    <w:p w:rsidR="00B15286" w:rsidRPr="00450068" w:rsidRDefault="00B15286" w:rsidP="00B15286">
      <w:pPr>
        <w:pStyle w:val="ConsPlusNormal"/>
        <w:jc w:val="center"/>
        <w:rPr>
          <w:rFonts w:ascii="Times New Roman" w:hAnsi="Times New Roman" w:cs="Times New Roman"/>
          <w:b/>
          <w:sz w:val="28"/>
          <w:szCs w:val="28"/>
        </w:rPr>
      </w:pPr>
      <w:r w:rsidRPr="00450068">
        <w:rPr>
          <w:rFonts w:ascii="Times New Roman" w:hAnsi="Times New Roman" w:cs="Times New Roman"/>
          <w:b/>
          <w:sz w:val="28"/>
          <w:szCs w:val="28"/>
        </w:rPr>
        <w:t>формирования, утверждения и актуализации карт внутреннего финансового контроля, учета и хранения регистров (журналов) и составления отчетности о результатах внутреннего финансового контроля</w:t>
      </w:r>
    </w:p>
    <w:p w:rsidR="00D02A24" w:rsidRPr="00FE1726" w:rsidRDefault="00D02A24" w:rsidP="00D02A24">
      <w:pPr>
        <w:pStyle w:val="ConsPlusNormal"/>
        <w:jc w:val="both"/>
        <w:rPr>
          <w:rFonts w:ascii="Times New Roman" w:hAnsi="Times New Roman" w:cs="Times New Roman"/>
          <w:sz w:val="28"/>
          <w:szCs w:val="28"/>
        </w:rPr>
      </w:pP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1. Подготовка к проведению внутреннего финансового контроля осуществляется путем формирования (актуализации) карт внутреннего финансового контроля.</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2. Карты внутреннего финансового контроля формируются в структурных подразделениях Министерства, ответственных за формирование документа, необходимого для реализации бюджетного полномочия (результата выполнения внутренних бюджетных процедур).</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3. В карте внутреннего финансового контроля по каждому отражаемому в ней предмету внутреннего финансового контроля указываются данные о должностном лице (работнике),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(работниках), осуществляющих контрольные действия в ходе самоконтроля и (или) контроля по уровню подчиненности (подведомственности), а также периодичности контрольных действий.</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4. Карта внутреннего финансового контроля подлежит актуализации до начала очередного финансового года. Актуализация карт внутреннего финансового контроля также проводится:</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при принятии решения министром (курирующим заместителем министра) о внесении изменений в карты внутреннего финансового контроля;</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5. Утверждение карт внутреннего финансового контроля осуществляется министром (курирующим заместителем министра).</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6. Перед составлением карты внутреннего финансового контроля структурными подразделениями Министерства, ответственными за результаты выполнения внутренних бюджетных процедур, формируется </w:t>
      </w:r>
      <w:hyperlink w:anchor="P281" w:history="1">
        <w:r w:rsidRPr="00FE1726">
          <w:rPr>
            <w:rFonts w:ascii="Times New Roman" w:hAnsi="Times New Roman" w:cs="Times New Roman"/>
            <w:sz w:val="28"/>
            <w:szCs w:val="28"/>
          </w:rPr>
          <w:t>перечень</w:t>
        </w:r>
      </w:hyperlink>
      <w:r w:rsidRPr="00FE1726">
        <w:rPr>
          <w:rFonts w:ascii="Times New Roman" w:hAnsi="Times New Roman" w:cs="Times New Roman"/>
          <w:sz w:val="28"/>
          <w:szCs w:val="28"/>
        </w:rPr>
        <w:t xml:space="preserve"> операций (действий по формированию документов, необходимых для выполнения внутренней бюджетной процедуры) по образцу и согласно </w:t>
      </w:r>
      <w:hyperlink w:anchor="P357" w:history="1">
        <w:r w:rsidRPr="00FE1726">
          <w:rPr>
            <w:rFonts w:ascii="Times New Roman" w:hAnsi="Times New Roman" w:cs="Times New Roman"/>
            <w:sz w:val="28"/>
            <w:szCs w:val="28"/>
          </w:rPr>
          <w:t>рекомендациям</w:t>
        </w:r>
      </w:hyperlink>
      <w:r w:rsidRPr="00FE1726">
        <w:rPr>
          <w:rFonts w:ascii="Times New Roman" w:hAnsi="Times New Roman" w:cs="Times New Roman"/>
          <w:sz w:val="28"/>
          <w:szCs w:val="28"/>
        </w:rPr>
        <w:t xml:space="preserve"> по его заполнению согласно приложениям </w:t>
      </w:r>
      <w:r w:rsidR="00B15286" w:rsidRPr="00FE1726">
        <w:rPr>
          <w:rFonts w:ascii="Times New Roman" w:hAnsi="Times New Roman" w:cs="Times New Roman"/>
          <w:sz w:val="28"/>
          <w:szCs w:val="28"/>
        </w:rPr>
        <w:t>№</w:t>
      </w:r>
      <w:r w:rsidRPr="00FE1726">
        <w:rPr>
          <w:rFonts w:ascii="Times New Roman" w:hAnsi="Times New Roman" w:cs="Times New Roman"/>
          <w:sz w:val="28"/>
          <w:szCs w:val="28"/>
        </w:rPr>
        <w:t xml:space="preserve"> 1 и </w:t>
      </w:r>
      <w:r w:rsidR="00B15286" w:rsidRPr="00FE1726">
        <w:rPr>
          <w:rFonts w:ascii="Times New Roman" w:hAnsi="Times New Roman" w:cs="Times New Roman"/>
          <w:sz w:val="28"/>
          <w:szCs w:val="28"/>
        </w:rPr>
        <w:t>№</w:t>
      </w:r>
      <w:r w:rsidRPr="00FE1726">
        <w:rPr>
          <w:rFonts w:ascii="Times New Roman" w:hAnsi="Times New Roman" w:cs="Times New Roman"/>
          <w:sz w:val="28"/>
          <w:szCs w:val="28"/>
        </w:rPr>
        <w:t xml:space="preserve"> 2 (далее - </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lastRenderedPageBreak/>
        <w:t>7. При составлении Перечня оцениваются бюджетные риски, связанные с проведением указанной в Перечне операции, в целях ее включения в карту внутреннего финансового контроля или исключения из карты внутреннего финансового контроля, определения применяемых к ней контрольных действий.</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8. Оценка бюджетных рисков состоит в идентификации рисков по каждой указанной в Перечне операции и определении уровня риска.</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9. Идентификация рисков проводится путем проведения анализа информации, указанной в представлениях и предписаниях органов государственного финансового контроля, рекомендациях (предложениях) внутреннего финансового аудита, иной информации об имеющихся нарушениях и недостатках в сфере бюджетных правоотношений, их причинах и условиях.</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10. Идентификация рисков заключается в определении по каждой операции возможных событий, наступление которых негативно повлияет на результат внутренней бюджетной процедуры.</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11. Каждый бюджетный риск подлежит оценке по критерию </w:t>
      </w:r>
      <w:r w:rsidR="00B15286" w:rsidRPr="00FE1726">
        <w:rPr>
          <w:rFonts w:ascii="Times New Roman" w:hAnsi="Times New Roman" w:cs="Times New Roman"/>
          <w:sz w:val="28"/>
          <w:szCs w:val="28"/>
        </w:rPr>
        <w:t>«</w:t>
      </w:r>
      <w:r w:rsidRPr="00FE1726">
        <w:rPr>
          <w:rFonts w:ascii="Times New Roman" w:hAnsi="Times New Roman" w:cs="Times New Roman"/>
          <w:sz w:val="28"/>
          <w:szCs w:val="28"/>
        </w:rPr>
        <w:t>вероятность</w:t>
      </w:r>
      <w:r w:rsidR="00B15286" w:rsidRPr="00FE1726">
        <w:rPr>
          <w:rFonts w:ascii="Times New Roman" w:hAnsi="Times New Roman" w:cs="Times New Roman"/>
          <w:sz w:val="28"/>
          <w:szCs w:val="28"/>
        </w:rPr>
        <w:t>»</w:t>
      </w:r>
      <w:r w:rsidRPr="00FE1726">
        <w:rPr>
          <w:rFonts w:ascii="Times New Roman" w:hAnsi="Times New Roman" w:cs="Times New Roman"/>
          <w:sz w:val="28"/>
          <w:szCs w:val="28"/>
        </w:rPr>
        <w:t xml:space="preserve">, характеризующему ожидание наступления события, негативно влияющего на выполнение внутренних бюджетных процедур, и критерию </w:t>
      </w:r>
      <w:r w:rsidR="00B15286" w:rsidRPr="00FE1726">
        <w:rPr>
          <w:rFonts w:ascii="Times New Roman" w:hAnsi="Times New Roman" w:cs="Times New Roman"/>
          <w:sz w:val="28"/>
          <w:szCs w:val="28"/>
        </w:rPr>
        <w:t>«</w:t>
      </w:r>
      <w:r w:rsidRPr="00FE1726">
        <w:rPr>
          <w:rFonts w:ascii="Times New Roman" w:hAnsi="Times New Roman" w:cs="Times New Roman"/>
          <w:sz w:val="28"/>
          <w:szCs w:val="28"/>
        </w:rPr>
        <w:t>последствия</w:t>
      </w:r>
      <w:r w:rsidR="00B15286" w:rsidRPr="00FE1726">
        <w:rPr>
          <w:rFonts w:ascii="Times New Roman" w:hAnsi="Times New Roman" w:cs="Times New Roman"/>
          <w:sz w:val="28"/>
          <w:szCs w:val="28"/>
        </w:rPr>
        <w:t>»</w:t>
      </w:r>
      <w:r w:rsidRPr="00FE1726">
        <w:rPr>
          <w:rFonts w:ascii="Times New Roman" w:hAnsi="Times New Roman" w:cs="Times New Roman"/>
          <w:sz w:val="28"/>
          <w:szCs w:val="28"/>
        </w:rPr>
        <w:t>, характеризующему размер наносимого ущерба, потери репутации главного администратора средств республиканского бюджета Республики Дагестан (снижение внешней оценки качества финансового менеджмента главного администратора средств республиканского бюджета Республики Дагестан), существенность налагаемых санкций за допущенное нарушение бюджетного законодательства, снижение результативности (экономности) использования бюджетных средств. По каждому критерию определяется шкала уровней вероятности (последствий) риска, имеющая не менее четырех позиций:</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уровень по критерию </w:t>
      </w:r>
      <w:r w:rsidR="00B15286" w:rsidRPr="00FE1726">
        <w:rPr>
          <w:rFonts w:ascii="Times New Roman" w:hAnsi="Times New Roman" w:cs="Times New Roman"/>
          <w:sz w:val="28"/>
          <w:szCs w:val="28"/>
        </w:rPr>
        <w:t>«</w:t>
      </w:r>
      <w:r w:rsidRPr="00FE1726">
        <w:rPr>
          <w:rFonts w:ascii="Times New Roman" w:hAnsi="Times New Roman" w:cs="Times New Roman"/>
          <w:sz w:val="28"/>
          <w:szCs w:val="28"/>
        </w:rPr>
        <w:t>вероятность</w:t>
      </w:r>
      <w:r w:rsidR="00B15286" w:rsidRPr="00FE1726">
        <w:rPr>
          <w:rFonts w:ascii="Times New Roman" w:hAnsi="Times New Roman" w:cs="Times New Roman"/>
          <w:sz w:val="28"/>
          <w:szCs w:val="28"/>
        </w:rPr>
        <w:t>»</w:t>
      </w:r>
      <w:r w:rsidRPr="00FE1726">
        <w:rPr>
          <w:rFonts w:ascii="Times New Roman" w:hAnsi="Times New Roman" w:cs="Times New Roman"/>
          <w:sz w:val="28"/>
          <w:szCs w:val="28"/>
        </w:rPr>
        <w:t xml:space="preserve"> - невероятный (от 0 до 20%), маловероятный (от 20 до 40%), средний (от 40 до 60%), вероятный (от 60 до 80%), ожидаемый (от 80 до 100%);</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уровень по критерию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последствия</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 - низкий, умеренный, высокий, очень высокий.</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12. Оценка вероятности осуществляется на основе анализа информации о следующих причинах рисков:</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недостаточность положений правовых актов главного администратора (администратора) средств республиканского бюджета Республики Дагестан, а также иных актов, распоряжений (указаний) и поручений, регламентирующих выполнение внутренней бюджетной процедуры и (или) их несоответствие нормативным правовым актам, регулирующим бюджетные правоотношения, на момент совершения операции;</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длительный период приведения средств автоматизации подготовки документов и (или) отражения соответствующих операций в соответствии с требованиями актуальных положений нормативных правовых актов, </w:t>
      </w:r>
      <w:r w:rsidRPr="00FE1726">
        <w:rPr>
          <w:rFonts w:ascii="Times New Roman" w:hAnsi="Times New Roman" w:cs="Times New Roman"/>
          <w:sz w:val="28"/>
          <w:szCs w:val="28"/>
        </w:rPr>
        <w:lastRenderedPageBreak/>
        <w:t>регулирующих бюджетные правоотношения;</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низкое качество содержания и (или) несвоевременность представления документов, представляемых должностными лицами (работниками), осуществляющим внутренние бюджетные процедуры, необходимые для проведения операций;</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наличие конфликта интересов у должностных лиц (работников), осуществляющих внутренние бюджетные процедуры;</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отсутствие разграничения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неэффективность средств автоматизации подготовки документа, необходимого для выполнения внутренней бюджетной процедуры;</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недостаточная укомплектованность структурного подразделения главного администратора (администратора) средств республиканского бюджета Республики Дагестан, получателя средств республиканского бюджета Республики Дагестан, ответственного за выполнение внутренней бюджетной процедуры, а также недостаточный уровень квалификации должностных лиц (работников) указанного структурного подразделения;</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иные причины риска.</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13. Оценки по критерию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вероятность</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 и критерию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последствия</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 объединяются в матрицу бюджетного риска, в которой по каждому сочетанию вероятности и последствий устанавливается уровень риска (низкий, средний, высокий, очень высокий). К матрице бюджетного риска прилагаются обоснования уровней риска с предложениями по характеристикам применяемого к операции контрольного действия (метод, вид, способ и периодичность контроля) и устранению причин риска. Расчет бюджетного риска фиксируется в прилагаемом к Перечню </w:t>
      </w:r>
      <w:hyperlink w:anchor="P384" w:history="1">
        <w:r w:rsidRPr="00FE1726">
          <w:rPr>
            <w:rFonts w:ascii="Times New Roman" w:hAnsi="Times New Roman" w:cs="Times New Roman"/>
            <w:sz w:val="28"/>
            <w:szCs w:val="28"/>
          </w:rPr>
          <w:t>анализе</w:t>
        </w:r>
      </w:hyperlink>
      <w:r w:rsidRPr="00FE1726">
        <w:rPr>
          <w:rFonts w:ascii="Times New Roman" w:hAnsi="Times New Roman" w:cs="Times New Roman"/>
          <w:sz w:val="28"/>
          <w:szCs w:val="28"/>
        </w:rPr>
        <w:t xml:space="preserve"> бюджетных рисков по образцу согласно приложению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 3 к настоящему Порядку.</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Примерный </w:t>
      </w:r>
      <w:hyperlink w:anchor="P436" w:history="1">
        <w:r w:rsidRPr="00FE1726">
          <w:rPr>
            <w:rFonts w:ascii="Times New Roman" w:hAnsi="Times New Roman" w:cs="Times New Roman"/>
            <w:sz w:val="28"/>
            <w:szCs w:val="28"/>
          </w:rPr>
          <w:t>перечень</w:t>
        </w:r>
      </w:hyperlink>
      <w:r w:rsidRPr="00FE1726">
        <w:rPr>
          <w:rFonts w:ascii="Times New Roman" w:hAnsi="Times New Roman" w:cs="Times New Roman"/>
          <w:sz w:val="28"/>
          <w:szCs w:val="28"/>
        </w:rPr>
        <w:t xml:space="preserve"> процессов внутренних бюджетных процедур приведен в приложении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4 к настоящему Порядку.</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14. Операции с уровнем риска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средний</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высокий</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очень высокий</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 включаются в карту внутреннего финансового контроля.</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15. </w:t>
      </w:r>
      <w:hyperlink w:anchor="P516" w:history="1">
        <w:r w:rsidRPr="00FE1726">
          <w:rPr>
            <w:rFonts w:ascii="Times New Roman" w:hAnsi="Times New Roman" w:cs="Times New Roman"/>
            <w:sz w:val="28"/>
            <w:szCs w:val="28"/>
          </w:rPr>
          <w:t>Карта</w:t>
        </w:r>
      </w:hyperlink>
      <w:r w:rsidRPr="00FE1726">
        <w:rPr>
          <w:rFonts w:ascii="Times New Roman" w:hAnsi="Times New Roman" w:cs="Times New Roman"/>
          <w:sz w:val="28"/>
          <w:szCs w:val="28"/>
        </w:rPr>
        <w:t xml:space="preserve"> внутреннего финансового контроля составляется по образцу и в соответствии с </w:t>
      </w:r>
      <w:hyperlink w:anchor="P608" w:history="1">
        <w:r w:rsidRPr="00FE1726">
          <w:rPr>
            <w:rFonts w:ascii="Times New Roman" w:hAnsi="Times New Roman" w:cs="Times New Roman"/>
            <w:sz w:val="28"/>
            <w:szCs w:val="28"/>
          </w:rPr>
          <w:t>рекомендациями</w:t>
        </w:r>
      </w:hyperlink>
      <w:r w:rsidRPr="00FE1726">
        <w:rPr>
          <w:rFonts w:ascii="Times New Roman" w:hAnsi="Times New Roman" w:cs="Times New Roman"/>
          <w:sz w:val="28"/>
          <w:szCs w:val="28"/>
        </w:rPr>
        <w:t xml:space="preserve"> по ее заполнению согласно приложениям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5 и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 6 к настоящему Порядку.</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16. Учет и хранение регистров (журналов) внутреннего финансового контроля осуществляются структурными подразделениями главного администратора (администратора) средств республиканского бюджета Республики Дагестан, получателя средств республиканского бюджета Республики Дагестан, ответственными за выполнение внутренних бюджетных процедур.</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17. Регистры (журналы) внутреннего финансового контроля </w:t>
      </w:r>
      <w:r w:rsidRPr="00FE1726">
        <w:rPr>
          <w:rFonts w:ascii="Times New Roman" w:hAnsi="Times New Roman" w:cs="Times New Roman"/>
          <w:sz w:val="28"/>
          <w:szCs w:val="28"/>
        </w:rPr>
        <w:lastRenderedPageBreak/>
        <w:t>формируются и брошюруются в хронологическом порядке.</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18. Хранение регистров (журналов) внутреннего финансового контроля осуществляется способами, обеспечивающими их защиту от несанкционированных исправлений, утраты целостности информации в них и сохранность самих документов.</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19. Соблюдение требований к хранению регистров (журналов) осуществляется лицом, ответственным за их формирование, до момента их сдачи в архив.</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20. В целях обеспечения эффективности внутреннего финансового контроля структурные подразделения главного администратора (администратора) средств республиканского бюджета Республики Дагестан, получателя средств республиканского бюджета Республики Дагестан, ответственные за результаты выполнения внутренних бюджетных процедур, составляют ежеквартальную и годовую отчетность о результатах внутреннего финансового контроля (далее - Отчетность).</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 xml:space="preserve">21. </w:t>
      </w:r>
      <w:hyperlink w:anchor="P635" w:history="1">
        <w:r w:rsidRPr="00FE1726">
          <w:rPr>
            <w:rFonts w:ascii="Times New Roman" w:hAnsi="Times New Roman" w:cs="Times New Roman"/>
            <w:sz w:val="28"/>
            <w:szCs w:val="28"/>
          </w:rPr>
          <w:t>Отчетность</w:t>
        </w:r>
      </w:hyperlink>
      <w:r w:rsidRPr="00FE1726">
        <w:rPr>
          <w:rFonts w:ascii="Times New Roman" w:hAnsi="Times New Roman" w:cs="Times New Roman"/>
          <w:sz w:val="28"/>
          <w:szCs w:val="28"/>
        </w:rPr>
        <w:t xml:space="preserve"> составляется на основе данных регистров (журналов) внутреннего финансового контроля по образцу и с учетом </w:t>
      </w:r>
      <w:hyperlink w:anchor="P733" w:history="1">
        <w:r w:rsidRPr="00FE1726">
          <w:rPr>
            <w:rFonts w:ascii="Times New Roman" w:hAnsi="Times New Roman" w:cs="Times New Roman"/>
            <w:sz w:val="28"/>
            <w:szCs w:val="28"/>
          </w:rPr>
          <w:t>рекомендаций</w:t>
        </w:r>
      </w:hyperlink>
      <w:r w:rsidRPr="00FE1726">
        <w:rPr>
          <w:rFonts w:ascii="Times New Roman" w:hAnsi="Times New Roman" w:cs="Times New Roman"/>
          <w:sz w:val="28"/>
          <w:szCs w:val="28"/>
        </w:rPr>
        <w:t xml:space="preserve"> по ее заполнению согласно приложениям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 7 и </w:t>
      </w:r>
      <w:r w:rsidR="006B5962" w:rsidRPr="00FE1726">
        <w:rPr>
          <w:rFonts w:ascii="Times New Roman" w:hAnsi="Times New Roman" w:cs="Times New Roman"/>
          <w:sz w:val="28"/>
          <w:szCs w:val="28"/>
        </w:rPr>
        <w:t>№</w:t>
      </w:r>
      <w:r w:rsidRPr="00FE1726">
        <w:rPr>
          <w:rFonts w:ascii="Times New Roman" w:hAnsi="Times New Roman" w:cs="Times New Roman"/>
          <w:sz w:val="28"/>
          <w:szCs w:val="28"/>
        </w:rPr>
        <w:t xml:space="preserve"> 8 к настоящему Порядку.</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22. Отчетность подписывается начальником (заместителем начальника) структурного подразделения Министерства, ответственного за результаты выполнения внутренних бюджетных процедур, и до 15 числа месяца, следующего за отчетным кварталом, представляется министру (курирующему заместителю министра).</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23. К Отчетности прилагается пояснительная записка, содержащая:</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описание принятых и (или) предлагаемых мер по устранению нарушений и (или) недостатков, причин их возникновения в отчетном периоде;</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сведения о количестве должностных лиц (работников), осуществляющих внутренний финансовый контроль, мерах по повышению их квалификации;</w:t>
      </w:r>
    </w:p>
    <w:p w:rsidR="00D02A24" w:rsidRPr="00FE1726" w:rsidRDefault="00D02A24" w:rsidP="00D02A24">
      <w:pPr>
        <w:pStyle w:val="ConsPlusNormal"/>
        <w:ind w:firstLine="540"/>
        <w:jc w:val="both"/>
        <w:rPr>
          <w:rFonts w:ascii="Times New Roman" w:hAnsi="Times New Roman" w:cs="Times New Roman"/>
          <w:sz w:val="28"/>
          <w:szCs w:val="28"/>
        </w:rPr>
      </w:pPr>
      <w:r w:rsidRPr="00FE1726">
        <w:rPr>
          <w:rFonts w:ascii="Times New Roman" w:hAnsi="Times New Roman" w:cs="Times New Roman"/>
          <w:sz w:val="28"/>
          <w:szCs w:val="28"/>
        </w:rPr>
        <w:t>сведения о ходе реализации мер по устранению нарушений и недостатков, причин их возникновения, а также ходе реализации материалов, направленных в орган внутреннего государственного (муниципального) финансового контроля, правоохранительные органы.</w:t>
      </w:r>
    </w:p>
    <w:p w:rsidR="00D02A24" w:rsidRPr="00FE1726" w:rsidRDefault="00D02A24" w:rsidP="00D02A24">
      <w:pPr>
        <w:pStyle w:val="ConsPlusNormal"/>
        <w:jc w:val="both"/>
        <w:rPr>
          <w:rFonts w:ascii="Times New Roman" w:hAnsi="Times New Roman" w:cs="Times New Roman"/>
          <w:sz w:val="28"/>
          <w:szCs w:val="28"/>
        </w:rPr>
      </w:pPr>
    </w:p>
    <w:p w:rsidR="00D02A24" w:rsidRPr="00FE1726" w:rsidRDefault="00D02A24" w:rsidP="00D02A24">
      <w:pPr>
        <w:pStyle w:val="ConsPlusNormal"/>
        <w:jc w:val="both"/>
        <w:rPr>
          <w:rFonts w:ascii="Times New Roman" w:hAnsi="Times New Roman" w:cs="Times New Roman"/>
          <w:sz w:val="28"/>
          <w:szCs w:val="28"/>
        </w:rPr>
      </w:pPr>
    </w:p>
    <w:p w:rsidR="00D02A24" w:rsidRPr="00FE1726" w:rsidRDefault="00D02A24" w:rsidP="00D02A24">
      <w:pPr>
        <w:pStyle w:val="ConsPlusNormal"/>
        <w:jc w:val="both"/>
        <w:rPr>
          <w:rFonts w:ascii="Times New Roman" w:hAnsi="Times New Roman" w:cs="Times New Roman"/>
          <w:sz w:val="28"/>
          <w:szCs w:val="28"/>
        </w:rPr>
      </w:pPr>
    </w:p>
    <w:p w:rsidR="00D67F59" w:rsidRPr="00FE1726" w:rsidRDefault="00D67F59" w:rsidP="00D02A24">
      <w:pPr>
        <w:pStyle w:val="ConsPlusNormal"/>
        <w:jc w:val="both"/>
        <w:rPr>
          <w:rFonts w:ascii="Times New Roman" w:hAnsi="Times New Roman" w:cs="Times New Roman"/>
          <w:sz w:val="28"/>
          <w:szCs w:val="28"/>
        </w:rPr>
      </w:pPr>
    </w:p>
    <w:p w:rsidR="00D67F59" w:rsidRPr="00FE1726" w:rsidRDefault="00D67F59" w:rsidP="00D02A24">
      <w:pPr>
        <w:pStyle w:val="ConsPlusNormal"/>
        <w:jc w:val="both"/>
        <w:rPr>
          <w:rFonts w:ascii="Times New Roman" w:hAnsi="Times New Roman" w:cs="Times New Roman"/>
          <w:sz w:val="28"/>
          <w:szCs w:val="28"/>
        </w:rPr>
      </w:pPr>
    </w:p>
    <w:p w:rsidR="00D67F59" w:rsidRPr="00FE1726" w:rsidRDefault="00D67F59" w:rsidP="00D02A24">
      <w:pPr>
        <w:pStyle w:val="ConsPlusNormal"/>
        <w:jc w:val="both"/>
        <w:rPr>
          <w:rFonts w:ascii="Times New Roman" w:hAnsi="Times New Roman" w:cs="Times New Roman"/>
          <w:sz w:val="28"/>
          <w:szCs w:val="28"/>
        </w:rPr>
      </w:pPr>
    </w:p>
    <w:p w:rsidR="00D02A24" w:rsidRPr="00FE1726" w:rsidRDefault="00D02A24" w:rsidP="00D02A24">
      <w:pPr>
        <w:pStyle w:val="ConsPlusNormal"/>
        <w:jc w:val="both"/>
        <w:rPr>
          <w:rFonts w:ascii="Times New Roman" w:hAnsi="Times New Roman" w:cs="Times New Roman"/>
          <w:sz w:val="28"/>
          <w:szCs w:val="28"/>
        </w:rPr>
      </w:pPr>
    </w:p>
    <w:p w:rsidR="006B5962" w:rsidRPr="00FE1726" w:rsidRDefault="006B5962" w:rsidP="00D02A24">
      <w:pPr>
        <w:pStyle w:val="ConsPlusNormal"/>
        <w:jc w:val="both"/>
        <w:rPr>
          <w:rFonts w:ascii="Times New Roman" w:hAnsi="Times New Roman" w:cs="Times New Roman"/>
          <w:sz w:val="28"/>
          <w:szCs w:val="28"/>
        </w:rPr>
      </w:pPr>
    </w:p>
    <w:p w:rsidR="006B5962" w:rsidRPr="00FE1726" w:rsidRDefault="006B5962" w:rsidP="00D02A24">
      <w:pPr>
        <w:pStyle w:val="ConsPlusNormal"/>
        <w:jc w:val="both"/>
        <w:rPr>
          <w:rFonts w:ascii="Times New Roman" w:hAnsi="Times New Roman" w:cs="Times New Roman"/>
          <w:sz w:val="28"/>
          <w:szCs w:val="28"/>
        </w:rPr>
      </w:pPr>
    </w:p>
    <w:p w:rsidR="006B5962" w:rsidRDefault="006B5962" w:rsidP="00D02A24">
      <w:pPr>
        <w:pStyle w:val="ConsPlusNormal"/>
        <w:jc w:val="both"/>
        <w:rPr>
          <w:rFonts w:ascii="Times New Roman" w:hAnsi="Times New Roman" w:cs="Times New Roman"/>
          <w:sz w:val="28"/>
          <w:szCs w:val="28"/>
        </w:rPr>
      </w:pPr>
    </w:p>
    <w:p w:rsidR="00952D51" w:rsidRPr="00FE1726" w:rsidRDefault="00952D51" w:rsidP="00D02A24">
      <w:pPr>
        <w:pStyle w:val="ConsPlusNormal"/>
        <w:jc w:val="both"/>
        <w:rPr>
          <w:rFonts w:ascii="Times New Roman" w:hAnsi="Times New Roman" w:cs="Times New Roman"/>
          <w:sz w:val="28"/>
          <w:szCs w:val="28"/>
        </w:rPr>
      </w:pPr>
    </w:p>
    <w:p w:rsidR="00D02A24" w:rsidRPr="00FE1726" w:rsidRDefault="00D02A24" w:rsidP="00D02A24">
      <w:pPr>
        <w:pStyle w:val="ConsPlusNormal"/>
        <w:jc w:val="both"/>
        <w:rPr>
          <w:rFonts w:ascii="Times New Roman" w:hAnsi="Times New Roman" w:cs="Times New Roman"/>
          <w:sz w:val="28"/>
          <w:szCs w:val="28"/>
        </w:rPr>
      </w:pPr>
    </w:p>
    <w:p w:rsidR="00D02A24" w:rsidRPr="00621955" w:rsidRDefault="00621955" w:rsidP="00621955">
      <w:pPr>
        <w:pStyle w:val="ConsPlusNormal"/>
        <w:jc w:val="both"/>
        <w:outlineLvl w:val="1"/>
        <w:rPr>
          <w:rFonts w:ascii="Times New Roman" w:hAnsi="Times New Roman" w:cs="Times New Roman"/>
          <w:sz w:val="28"/>
          <w:szCs w:val="28"/>
        </w:rPr>
      </w:pPr>
      <w:r w:rsidRPr="00621955">
        <w:rPr>
          <w:rFonts w:ascii="Times New Roman" w:hAnsi="Times New Roman" w:cs="Times New Roman"/>
          <w:sz w:val="28"/>
          <w:szCs w:val="28"/>
        </w:rPr>
        <w:lastRenderedPageBreak/>
        <w:t xml:space="preserve">                                                                              </w:t>
      </w:r>
      <w:r w:rsidR="00D02A24" w:rsidRPr="00621955">
        <w:rPr>
          <w:rFonts w:ascii="Times New Roman" w:hAnsi="Times New Roman" w:cs="Times New Roman"/>
          <w:sz w:val="28"/>
          <w:szCs w:val="28"/>
        </w:rPr>
        <w:t xml:space="preserve">Приложение </w:t>
      </w:r>
      <w:r w:rsidR="00FE1726" w:rsidRPr="00621955">
        <w:rPr>
          <w:rFonts w:ascii="Times New Roman" w:hAnsi="Times New Roman" w:cs="Times New Roman"/>
          <w:sz w:val="28"/>
          <w:szCs w:val="28"/>
        </w:rPr>
        <w:t>№</w:t>
      </w:r>
      <w:r w:rsidR="00D02A24" w:rsidRPr="00621955">
        <w:rPr>
          <w:rFonts w:ascii="Times New Roman" w:hAnsi="Times New Roman" w:cs="Times New Roman"/>
          <w:sz w:val="28"/>
          <w:szCs w:val="28"/>
        </w:rPr>
        <w:t xml:space="preserve"> 2</w:t>
      </w:r>
    </w:p>
    <w:p w:rsidR="00621955" w:rsidRPr="00FE1726" w:rsidRDefault="00621955" w:rsidP="00621955">
      <w:pPr>
        <w:pStyle w:val="ConsPlusNormal"/>
        <w:ind w:left="4678"/>
        <w:jc w:val="both"/>
        <w:rPr>
          <w:rFonts w:ascii="Times New Roman" w:hAnsi="Times New Roman" w:cs="Times New Roman"/>
          <w:sz w:val="28"/>
          <w:szCs w:val="28"/>
        </w:rPr>
      </w:pPr>
      <w:r w:rsidRPr="00FE1726">
        <w:rPr>
          <w:rFonts w:ascii="Times New Roman" w:hAnsi="Times New Roman" w:cs="Times New Roman"/>
          <w:sz w:val="28"/>
          <w:szCs w:val="28"/>
        </w:rPr>
        <w:t>к По</w:t>
      </w:r>
      <w:r>
        <w:rPr>
          <w:rFonts w:ascii="Times New Roman" w:hAnsi="Times New Roman" w:cs="Times New Roman"/>
          <w:sz w:val="28"/>
          <w:szCs w:val="28"/>
        </w:rPr>
        <w:t>ложению</w:t>
      </w:r>
      <w:r w:rsidRPr="00FE1726">
        <w:rPr>
          <w:rFonts w:ascii="Times New Roman" w:hAnsi="Times New Roman" w:cs="Times New Roman"/>
          <w:sz w:val="28"/>
          <w:szCs w:val="28"/>
        </w:rPr>
        <w:t xml:space="preserve"> об осуществлении внутреннего финансового контроля и внутреннего финансового аудита </w:t>
      </w:r>
    </w:p>
    <w:p w:rsidR="00621955" w:rsidRPr="00FE1726" w:rsidRDefault="00621955" w:rsidP="00621955">
      <w:pPr>
        <w:pStyle w:val="ConsPlusNormal"/>
        <w:ind w:left="3540" w:firstLine="708"/>
        <w:jc w:val="both"/>
        <w:rPr>
          <w:rFonts w:ascii="Times New Roman" w:hAnsi="Times New Roman" w:cs="Times New Roman"/>
          <w:sz w:val="28"/>
          <w:szCs w:val="28"/>
        </w:rPr>
      </w:pPr>
      <w:r w:rsidRPr="00FE1726">
        <w:rPr>
          <w:rFonts w:ascii="Times New Roman" w:hAnsi="Times New Roman" w:cs="Times New Roman"/>
          <w:sz w:val="28"/>
          <w:szCs w:val="28"/>
        </w:rPr>
        <w:t xml:space="preserve">     в Министерстве здравоохранения РД</w:t>
      </w:r>
    </w:p>
    <w:p w:rsidR="00D02A24" w:rsidRPr="004011DE" w:rsidRDefault="00D02A24" w:rsidP="00D02A24">
      <w:pPr>
        <w:pStyle w:val="ConsPlusNormal"/>
        <w:jc w:val="both"/>
        <w:rPr>
          <w:rFonts w:ascii="Times New Roman" w:hAnsi="Times New Roman" w:cs="Times New Roman"/>
          <w:color w:val="FF0000"/>
          <w:sz w:val="28"/>
          <w:szCs w:val="28"/>
        </w:rPr>
      </w:pPr>
    </w:p>
    <w:p w:rsidR="00D02A24" w:rsidRPr="00621955" w:rsidRDefault="00D02A24" w:rsidP="00D02A24">
      <w:pPr>
        <w:pStyle w:val="ConsPlusNormal"/>
        <w:jc w:val="center"/>
        <w:rPr>
          <w:rFonts w:ascii="Times New Roman" w:hAnsi="Times New Roman" w:cs="Times New Roman"/>
          <w:b/>
          <w:sz w:val="28"/>
          <w:szCs w:val="28"/>
        </w:rPr>
      </w:pPr>
      <w:bookmarkStart w:id="2" w:name="P758"/>
      <w:bookmarkEnd w:id="2"/>
      <w:r w:rsidRPr="00621955">
        <w:rPr>
          <w:rFonts w:ascii="Times New Roman" w:hAnsi="Times New Roman" w:cs="Times New Roman"/>
          <w:b/>
          <w:sz w:val="28"/>
          <w:szCs w:val="28"/>
        </w:rPr>
        <w:t>ПОРЯДОК</w:t>
      </w:r>
    </w:p>
    <w:p w:rsidR="00494867" w:rsidRPr="00B15286" w:rsidRDefault="00494867" w:rsidP="00494867">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о</w:t>
      </w:r>
      <w:r w:rsidRPr="00B15286">
        <w:rPr>
          <w:rFonts w:ascii="Times New Roman" w:hAnsi="Times New Roman" w:cs="Times New Roman"/>
          <w:b/>
          <w:sz w:val="28"/>
          <w:szCs w:val="28"/>
        </w:rPr>
        <w:t>существление внутреннего финансового аудита</w:t>
      </w:r>
    </w:p>
    <w:p w:rsidR="00494867" w:rsidRPr="00B15286" w:rsidRDefault="00494867" w:rsidP="00494867">
      <w:pPr>
        <w:pStyle w:val="ConsPlusNormal"/>
        <w:jc w:val="both"/>
        <w:rPr>
          <w:rFonts w:ascii="Times New Roman" w:hAnsi="Times New Roman" w:cs="Times New Roman"/>
          <w:sz w:val="28"/>
          <w:szCs w:val="28"/>
        </w:rPr>
      </w:pPr>
    </w:p>
    <w:p w:rsidR="001F592E" w:rsidRDefault="00D02A24" w:rsidP="00D02A24">
      <w:pPr>
        <w:pStyle w:val="ConsPlusNormal"/>
        <w:ind w:firstLine="540"/>
        <w:jc w:val="both"/>
      </w:pPr>
      <w:r w:rsidRPr="00621955">
        <w:rPr>
          <w:rFonts w:ascii="Times New Roman" w:hAnsi="Times New Roman" w:cs="Times New Roman"/>
          <w:sz w:val="28"/>
          <w:szCs w:val="28"/>
        </w:rPr>
        <w:t>1. Субъект внутреннего финансового аудита осуществляет свою деятельность на основе годового Плана внутреннего финансового аудита, утверждаемого министром (курирующим заместителем министра)</w:t>
      </w:r>
      <w:r w:rsidR="001F592E">
        <w:rPr>
          <w:rFonts w:ascii="Times New Roman" w:hAnsi="Times New Roman" w:cs="Times New Roman"/>
          <w:sz w:val="28"/>
          <w:szCs w:val="28"/>
        </w:rPr>
        <w:t xml:space="preserve">, по форме согласно приложению № 1 к настоящему Порядку. План </w:t>
      </w:r>
      <w:r w:rsidR="001F592E" w:rsidRPr="00621955">
        <w:rPr>
          <w:rFonts w:ascii="Times New Roman" w:hAnsi="Times New Roman" w:cs="Times New Roman"/>
          <w:sz w:val="28"/>
          <w:szCs w:val="28"/>
        </w:rPr>
        <w:t>внутреннего финансового аудита</w:t>
      </w:r>
      <w:r w:rsidRPr="00621955">
        <w:rPr>
          <w:rFonts w:ascii="Times New Roman" w:hAnsi="Times New Roman" w:cs="Times New Roman"/>
          <w:sz w:val="28"/>
          <w:szCs w:val="28"/>
        </w:rPr>
        <w:t xml:space="preserve"> представляет собой перечень аудиторских проверок, планируемых к проведению в очередном финансовом году.</w:t>
      </w:r>
      <w:r w:rsidR="0025528B" w:rsidRPr="0025528B">
        <w:t xml:space="preserve"> </w:t>
      </w:r>
    </w:p>
    <w:p w:rsidR="00D02A24" w:rsidRPr="00621955" w:rsidRDefault="00D02A24" w:rsidP="00D02A24">
      <w:pPr>
        <w:pStyle w:val="ConsPlusNormal"/>
        <w:ind w:firstLine="540"/>
        <w:jc w:val="both"/>
        <w:rPr>
          <w:rFonts w:ascii="Times New Roman" w:hAnsi="Times New Roman" w:cs="Times New Roman"/>
          <w:sz w:val="28"/>
          <w:szCs w:val="28"/>
        </w:rPr>
      </w:pPr>
      <w:r w:rsidRPr="00F02FCF">
        <w:rPr>
          <w:rFonts w:ascii="Times New Roman" w:hAnsi="Times New Roman" w:cs="Times New Roman"/>
          <w:sz w:val="28"/>
          <w:szCs w:val="28"/>
        </w:rPr>
        <w:t>По каждой аудиторской проверке в Плане</w:t>
      </w:r>
      <w:r w:rsidRPr="00621955">
        <w:rPr>
          <w:rFonts w:ascii="Times New Roman" w:hAnsi="Times New Roman" w:cs="Times New Roman"/>
          <w:sz w:val="28"/>
          <w:szCs w:val="28"/>
        </w:rPr>
        <w:t xml:space="preserve"> внутреннего финансового аудита указываются:</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а) тема аудиторской проверки (проверяемая внутренняя бюджетная процедура);</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б) объекты внутреннего финансового аудита;</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в) срок проведения аудиторской проверки;</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 xml:space="preserve">г) </w:t>
      </w:r>
      <w:r w:rsidR="005B2451">
        <w:rPr>
          <w:rFonts w:ascii="Times New Roman" w:hAnsi="Times New Roman" w:cs="Times New Roman"/>
          <w:sz w:val="28"/>
          <w:szCs w:val="28"/>
        </w:rPr>
        <w:t>к</w:t>
      </w:r>
      <w:r w:rsidR="005B2451" w:rsidRPr="004E60AA">
        <w:rPr>
          <w:rFonts w:ascii="Times New Roman" w:hAnsi="Times New Roman" w:cs="Times New Roman"/>
          <w:sz w:val="28"/>
          <w:szCs w:val="28"/>
        </w:rPr>
        <w:t>онтрольно-ревизионный отдел</w:t>
      </w:r>
      <w:r w:rsidR="005B2451" w:rsidRPr="00516A86">
        <w:rPr>
          <w:rFonts w:ascii="Times New Roman" w:hAnsi="Times New Roman" w:cs="Times New Roman"/>
          <w:sz w:val="28"/>
          <w:szCs w:val="28"/>
        </w:rPr>
        <w:t xml:space="preserve"> </w:t>
      </w:r>
      <w:r w:rsidR="005B2451" w:rsidRPr="0029494D">
        <w:rPr>
          <w:rFonts w:ascii="Times New Roman" w:hAnsi="Times New Roman" w:cs="Times New Roman"/>
          <w:sz w:val="28"/>
          <w:szCs w:val="28"/>
        </w:rPr>
        <w:t>Управлени</w:t>
      </w:r>
      <w:r w:rsidR="005B2451">
        <w:rPr>
          <w:rFonts w:ascii="Times New Roman" w:hAnsi="Times New Roman" w:cs="Times New Roman"/>
          <w:sz w:val="28"/>
          <w:szCs w:val="28"/>
        </w:rPr>
        <w:t>я</w:t>
      </w:r>
      <w:r w:rsidR="005B2451" w:rsidRPr="0029494D">
        <w:rPr>
          <w:rFonts w:ascii="Times New Roman" w:hAnsi="Times New Roman" w:cs="Times New Roman"/>
          <w:sz w:val="28"/>
          <w:szCs w:val="28"/>
        </w:rPr>
        <w:t xml:space="preserve"> бухгалтерского учета и контрольно-ревизионной работы</w:t>
      </w:r>
      <w:r w:rsidR="005B2451" w:rsidRPr="00621955">
        <w:rPr>
          <w:rFonts w:ascii="Times New Roman" w:hAnsi="Times New Roman" w:cs="Times New Roman"/>
          <w:sz w:val="28"/>
          <w:szCs w:val="28"/>
        </w:rPr>
        <w:t xml:space="preserve"> </w:t>
      </w:r>
      <w:r w:rsidRPr="00621955">
        <w:rPr>
          <w:rFonts w:ascii="Times New Roman" w:hAnsi="Times New Roman" w:cs="Times New Roman"/>
          <w:sz w:val="28"/>
          <w:szCs w:val="28"/>
        </w:rPr>
        <w:t>и (или) уполномоченные должностные лица, наделенные полномочиями по осуществлению внутреннего финансового аудита (ответственные исполнители).</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2. В целях составления Плана внутреннего финансового аудита субъект внутреннего финансового аудита обязан провести предварительный анализ данных об объектах внутреннего финансового аудита, в том числе сведений о результатах:</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а) осуществления внутреннего финансового контроля за период, подлежащий аудиторской проверке;</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б) проведения в текущем и (или) отчетном финансовом году контрольных мероприятий в отношении финансово-хозяйственной деятельности объектов внутреннего финансового аудита.</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3. При планировании аудиторских проверок учитываются:</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а)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внутреннего финансового аудита, которые могут оказать значительное влияние на годовую и (или) квартальную бюджетную отчетность Министерства в случае неправомерного исполнения этих операций;</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 xml:space="preserve">б)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w:t>
      </w:r>
      <w:r w:rsidRPr="00621955">
        <w:rPr>
          <w:rFonts w:ascii="Times New Roman" w:hAnsi="Times New Roman" w:cs="Times New Roman"/>
          <w:sz w:val="28"/>
          <w:szCs w:val="28"/>
        </w:rPr>
        <w:lastRenderedPageBreak/>
        <w:t>(надежности)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в) наличие значимых бюджетных рисков после проведения процедур внутреннего финансового контроля;</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г) степень обеспеченности субъекта внутреннего финансового аудита ресурсами (трудовыми, материальными и финансовыми);</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д) возможность проведения аудиторских проверок в установленные сроки;</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е) наличие резерва времени для выполнения внеплановых аудиторских проверок.</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 xml:space="preserve">4. План внутреннего финансового аудита формируется </w:t>
      </w:r>
      <w:r w:rsidR="00601CDA">
        <w:rPr>
          <w:rFonts w:ascii="Times New Roman" w:hAnsi="Times New Roman" w:cs="Times New Roman"/>
          <w:sz w:val="28"/>
          <w:szCs w:val="28"/>
        </w:rPr>
        <w:t>к</w:t>
      </w:r>
      <w:r w:rsidR="00601CDA" w:rsidRPr="004E60AA">
        <w:rPr>
          <w:rFonts w:ascii="Times New Roman" w:hAnsi="Times New Roman" w:cs="Times New Roman"/>
          <w:sz w:val="28"/>
          <w:szCs w:val="28"/>
        </w:rPr>
        <w:t>онтрольно-ревизионны</w:t>
      </w:r>
      <w:r w:rsidR="00601CDA">
        <w:rPr>
          <w:rFonts w:ascii="Times New Roman" w:hAnsi="Times New Roman" w:cs="Times New Roman"/>
          <w:sz w:val="28"/>
          <w:szCs w:val="28"/>
        </w:rPr>
        <w:t>м</w:t>
      </w:r>
      <w:r w:rsidR="00601CDA" w:rsidRPr="004E60AA">
        <w:rPr>
          <w:rFonts w:ascii="Times New Roman" w:hAnsi="Times New Roman" w:cs="Times New Roman"/>
          <w:sz w:val="28"/>
          <w:szCs w:val="28"/>
        </w:rPr>
        <w:t xml:space="preserve"> отдел</w:t>
      </w:r>
      <w:r w:rsidR="00601CDA">
        <w:rPr>
          <w:rFonts w:ascii="Times New Roman" w:hAnsi="Times New Roman" w:cs="Times New Roman"/>
          <w:sz w:val="28"/>
          <w:szCs w:val="28"/>
        </w:rPr>
        <w:t>ом</w:t>
      </w:r>
      <w:r w:rsidR="00601CDA" w:rsidRPr="00516A86">
        <w:rPr>
          <w:rFonts w:ascii="Times New Roman" w:hAnsi="Times New Roman" w:cs="Times New Roman"/>
          <w:sz w:val="28"/>
          <w:szCs w:val="28"/>
        </w:rPr>
        <w:t xml:space="preserve"> </w:t>
      </w:r>
      <w:r w:rsidR="00601CDA" w:rsidRPr="0029494D">
        <w:rPr>
          <w:rFonts w:ascii="Times New Roman" w:hAnsi="Times New Roman" w:cs="Times New Roman"/>
          <w:sz w:val="28"/>
          <w:szCs w:val="28"/>
        </w:rPr>
        <w:t>Управлени</w:t>
      </w:r>
      <w:r w:rsidR="00601CDA">
        <w:rPr>
          <w:rFonts w:ascii="Times New Roman" w:hAnsi="Times New Roman" w:cs="Times New Roman"/>
          <w:sz w:val="28"/>
          <w:szCs w:val="28"/>
        </w:rPr>
        <w:t>я</w:t>
      </w:r>
      <w:r w:rsidR="00601CDA" w:rsidRPr="0029494D">
        <w:rPr>
          <w:rFonts w:ascii="Times New Roman" w:hAnsi="Times New Roman" w:cs="Times New Roman"/>
          <w:sz w:val="28"/>
          <w:szCs w:val="28"/>
        </w:rPr>
        <w:t xml:space="preserve"> бухгалтерского учета и контрольно-ревизионной работы</w:t>
      </w:r>
      <w:r w:rsidR="00FE1726" w:rsidRPr="00621955">
        <w:rPr>
          <w:rFonts w:ascii="Times New Roman" w:hAnsi="Times New Roman" w:cs="Times New Roman"/>
          <w:sz w:val="28"/>
          <w:szCs w:val="28"/>
        </w:rPr>
        <w:t xml:space="preserve"> </w:t>
      </w:r>
      <w:r w:rsidRPr="00621955">
        <w:rPr>
          <w:rFonts w:ascii="Times New Roman" w:hAnsi="Times New Roman" w:cs="Times New Roman"/>
          <w:sz w:val="28"/>
          <w:szCs w:val="28"/>
        </w:rPr>
        <w:t>с учетом предложений всех субъектов внутреннего финансового аудита.</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 xml:space="preserve">Предложения представляются субъектами внутреннего финансового аудита в </w:t>
      </w:r>
      <w:r w:rsidR="00601CDA">
        <w:rPr>
          <w:rFonts w:ascii="Times New Roman" w:hAnsi="Times New Roman" w:cs="Times New Roman"/>
          <w:sz w:val="28"/>
          <w:szCs w:val="28"/>
        </w:rPr>
        <w:t>к</w:t>
      </w:r>
      <w:r w:rsidR="00601CDA" w:rsidRPr="004E60AA">
        <w:rPr>
          <w:rFonts w:ascii="Times New Roman" w:hAnsi="Times New Roman" w:cs="Times New Roman"/>
          <w:sz w:val="28"/>
          <w:szCs w:val="28"/>
        </w:rPr>
        <w:t>онтрольно-ревизионный отдел</w:t>
      </w:r>
      <w:r w:rsidR="00601CDA" w:rsidRPr="00516A86">
        <w:rPr>
          <w:rFonts w:ascii="Times New Roman" w:hAnsi="Times New Roman" w:cs="Times New Roman"/>
          <w:sz w:val="28"/>
          <w:szCs w:val="28"/>
        </w:rPr>
        <w:t xml:space="preserve"> </w:t>
      </w:r>
      <w:r w:rsidR="00601CDA" w:rsidRPr="0029494D">
        <w:rPr>
          <w:rFonts w:ascii="Times New Roman" w:hAnsi="Times New Roman" w:cs="Times New Roman"/>
          <w:sz w:val="28"/>
          <w:szCs w:val="28"/>
        </w:rPr>
        <w:t>Управлени</w:t>
      </w:r>
      <w:r w:rsidR="00601CDA">
        <w:rPr>
          <w:rFonts w:ascii="Times New Roman" w:hAnsi="Times New Roman" w:cs="Times New Roman"/>
          <w:sz w:val="28"/>
          <w:szCs w:val="28"/>
        </w:rPr>
        <w:t>я</w:t>
      </w:r>
      <w:r w:rsidR="00601CDA" w:rsidRPr="0029494D">
        <w:rPr>
          <w:rFonts w:ascii="Times New Roman" w:hAnsi="Times New Roman" w:cs="Times New Roman"/>
          <w:sz w:val="28"/>
          <w:szCs w:val="28"/>
        </w:rPr>
        <w:t xml:space="preserve"> бухгалтерского учета и контрольно-ревизионной работы</w:t>
      </w:r>
      <w:r w:rsidR="00601CDA" w:rsidRPr="00621955">
        <w:rPr>
          <w:rFonts w:ascii="Times New Roman" w:hAnsi="Times New Roman" w:cs="Times New Roman"/>
          <w:sz w:val="28"/>
          <w:szCs w:val="28"/>
        </w:rPr>
        <w:t xml:space="preserve"> </w:t>
      </w:r>
      <w:r w:rsidRPr="00621955">
        <w:rPr>
          <w:rFonts w:ascii="Times New Roman" w:hAnsi="Times New Roman" w:cs="Times New Roman"/>
          <w:sz w:val="28"/>
          <w:szCs w:val="28"/>
        </w:rPr>
        <w:t>не позднее 1 ноября текущего календарного года.</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5. План внутреннего финансового аудита утверждается министром (курирующим заместителем министра) до начала очередного финансового года.</w:t>
      </w:r>
    </w:p>
    <w:p w:rsidR="00D02A24" w:rsidRPr="00621955" w:rsidRDefault="00D02A24" w:rsidP="00D02A24">
      <w:pPr>
        <w:pStyle w:val="ConsPlusNormal"/>
        <w:ind w:firstLine="540"/>
        <w:jc w:val="both"/>
        <w:rPr>
          <w:rFonts w:ascii="Times New Roman" w:hAnsi="Times New Roman" w:cs="Times New Roman"/>
          <w:sz w:val="28"/>
          <w:szCs w:val="28"/>
        </w:rPr>
      </w:pPr>
      <w:r w:rsidRPr="00621955">
        <w:rPr>
          <w:rFonts w:ascii="Times New Roman" w:hAnsi="Times New Roman" w:cs="Times New Roman"/>
          <w:sz w:val="28"/>
          <w:szCs w:val="28"/>
        </w:rPr>
        <w:t>6. Корректировка Плана внутреннего финансового аудита осуществляется по решению министра (курирующего заместителя министра).</w:t>
      </w:r>
    </w:p>
    <w:p w:rsidR="00D02A24" w:rsidRPr="00315D49" w:rsidRDefault="001F592E"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ED14C3" w:rsidRPr="00B15286">
        <w:rPr>
          <w:rFonts w:ascii="Times New Roman" w:hAnsi="Times New Roman" w:cs="Times New Roman"/>
          <w:sz w:val="28"/>
          <w:szCs w:val="28"/>
        </w:rPr>
        <w:t xml:space="preserve">Внутренний финансовый аудит осуществляется посредством проведения плановых и внеплановых аудиторских проверок. </w:t>
      </w:r>
      <w:r w:rsidR="00D02A24" w:rsidRPr="00315D49">
        <w:rPr>
          <w:rFonts w:ascii="Times New Roman" w:hAnsi="Times New Roman" w:cs="Times New Roman"/>
          <w:sz w:val="28"/>
          <w:szCs w:val="28"/>
        </w:rPr>
        <w:t>Проведению аудиторской проверки (плановой и внеплановой) предшествует процесс подготовки. Организует процесс подготовки начальник субъекта внутреннего финансового аудита, а обеспечивает руководитель аудиторской группы, проводящей аудиторскую проверку.</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D02A24" w:rsidRPr="00315D49">
        <w:rPr>
          <w:rFonts w:ascii="Times New Roman" w:hAnsi="Times New Roman" w:cs="Times New Roman"/>
          <w:sz w:val="28"/>
          <w:szCs w:val="28"/>
        </w:rPr>
        <w:t>. В ходе подготовки аудиторской проверки: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а) осуществляется сбор информации об объекте внутреннего финансового аудита;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б) определяется объем аудиторской проверки;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составляется программа аудиторской проверки;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г) формируется состав аудиторской группы;</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д) устанавливаются сроки и этапы проверки вопросов программы аудиторской проверки;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е) составляется проект приказа о проведении аудиторской проверки.</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02A24" w:rsidRPr="00315D49">
        <w:rPr>
          <w:rFonts w:ascii="Times New Roman" w:hAnsi="Times New Roman" w:cs="Times New Roman"/>
          <w:sz w:val="28"/>
          <w:szCs w:val="28"/>
        </w:rPr>
        <w:t xml:space="preserve">. При подготовке аудиторской проверки должны быть определены и изучены законы и иные нормативные правовые акты, регламентирующие финансово-хозяйственную деятельность объекта внутреннего финансового аудита, порядок и особенности ведения бухгалтерского (бюджетного) учета, </w:t>
      </w:r>
      <w:r w:rsidR="00D02A24" w:rsidRPr="00315D49">
        <w:rPr>
          <w:rFonts w:ascii="Times New Roman" w:hAnsi="Times New Roman" w:cs="Times New Roman"/>
          <w:sz w:val="28"/>
          <w:szCs w:val="28"/>
        </w:rPr>
        <w:lastRenderedPageBreak/>
        <w:t>бюджетной и иной финансовой отчетности.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Осуществляется анализ организации и состояния системы внутреннего финансового контроля, а также результатов контрольных мероприятий, ранее проведенных на объекте внутреннего финансового аудита.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При оценке системы внутреннего финансового контроля оценивается риск того, что система внутреннего финансового контроля может не предотвратить либо не выявить несоответствие установленным требованиям. Сведения, полученные на основании оценки состояния внутреннего финансового контроля, помогут определить уровень его достоверности и на этом основании необходимый объем подлежащих выполнению контрольных действий и процедур контрольного мероприятия.</w:t>
      </w:r>
    </w:p>
    <w:p w:rsidR="00B71CE1" w:rsidRPr="00F02FCF" w:rsidRDefault="00ED14C3" w:rsidP="00B71C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D02A24" w:rsidRPr="00F02FCF">
        <w:rPr>
          <w:rFonts w:ascii="Times New Roman" w:hAnsi="Times New Roman" w:cs="Times New Roman"/>
          <w:sz w:val="28"/>
          <w:szCs w:val="28"/>
        </w:rPr>
        <w:t xml:space="preserve">. </w:t>
      </w:r>
      <w:r w:rsidR="00B71CE1" w:rsidRPr="00F02FCF">
        <w:rPr>
          <w:rFonts w:ascii="Times New Roman" w:hAnsi="Times New Roman" w:cs="Times New Roman"/>
          <w:sz w:val="28"/>
          <w:szCs w:val="28"/>
        </w:rPr>
        <w:t xml:space="preserve">В целях составления </w:t>
      </w:r>
      <w:hyperlink w:anchor="P518" w:history="1">
        <w:r w:rsidR="00B71CE1" w:rsidRPr="00F02FCF">
          <w:rPr>
            <w:rFonts w:ascii="Times New Roman" w:hAnsi="Times New Roman" w:cs="Times New Roman"/>
            <w:color w:val="0000FF"/>
            <w:sz w:val="28"/>
            <w:szCs w:val="28"/>
          </w:rPr>
          <w:t>программы</w:t>
        </w:r>
      </w:hyperlink>
      <w:r w:rsidR="00B71CE1" w:rsidRPr="00F02FCF">
        <w:rPr>
          <w:rFonts w:ascii="Times New Roman" w:hAnsi="Times New Roman" w:cs="Times New Roman"/>
          <w:sz w:val="28"/>
          <w:szCs w:val="28"/>
        </w:rPr>
        <w:t xml:space="preserve"> аудиторской проверки субъект внутреннего финансового аудита проводит предварительный анализ данных об объектах аудита, в том числе сведений о результатах:</w:t>
      </w:r>
    </w:p>
    <w:p w:rsidR="00B71CE1" w:rsidRPr="00F02FCF" w:rsidRDefault="00B71CE1" w:rsidP="00B71CE1">
      <w:pPr>
        <w:pStyle w:val="ConsPlusNormal"/>
        <w:ind w:firstLine="540"/>
        <w:jc w:val="both"/>
        <w:rPr>
          <w:rFonts w:ascii="Times New Roman" w:hAnsi="Times New Roman" w:cs="Times New Roman"/>
          <w:sz w:val="28"/>
          <w:szCs w:val="28"/>
        </w:rPr>
      </w:pPr>
      <w:r w:rsidRPr="00F02FCF">
        <w:rPr>
          <w:rFonts w:ascii="Times New Roman" w:hAnsi="Times New Roman" w:cs="Times New Roman"/>
          <w:sz w:val="28"/>
          <w:szCs w:val="28"/>
        </w:rPr>
        <w:t>а) осуществления внутреннего финансового контроля за период, подлежащий аудиторской проверке;</w:t>
      </w:r>
    </w:p>
    <w:p w:rsidR="00B71CE1" w:rsidRPr="00B8644C" w:rsidRDefault="00B71CE1" w:rsidP="00B71CE1">
      <w:pPr>
        <w:pStyle w:val="ConsPlusNormal"/>
        <w:ind w:firstLine="540"/>
        <w:jc w:val="both"/>
        <w:rPr>
          <w:rFonts w:ascii="Times New Roman" w:hAnsi="Times New Roman" w:cs="Times New Roman"/>
          <w:sz w:val="28"/>
          <w:szCs w:val="28"/>
        </w:rPr>
      </w:pPr>
      <w:r w:rsidRPr="00F02FCF">
        <w:rPr>
          <w:rFonts w:ascii="Times New Roman" w:hAnsi="Times New Roman" w:cs="Times New Roman"/>
          <w:sz w:val="28"/>
          <w:szCs w:val="28"/>
        </w:rPr>
        <w:t>б) проведения в проверяемом периоде контрольных мероприятий органами государственного (муниципального) финансового контроля в отношении финансово-хозяйственной деятельности объектов аудита.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На основе проведенного анализа полученной информации о деятельности объекта внутреннего финансового аудита субъектом внутреннего финансового аудита готовится проект программы аудиторской проверки.</w:t>
      </w:r>
    </w:p>
    <w:p w:rsidR="00ED14C3" w:rsidRPr="002121F5" w:rsidRDefault="00ED14C3" w:rsidP="00ED14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D02A24" w:rsidRPr="00315D49">
        <w:rPr>
          <w:rFonts w:ascii="Times New Roman" w:hAnsi="Times New Roman" w:cs="Times New Roman"/>
          <w:sz w:val="28"/>
          <w:szCs w:val="28"/>
        </w:rPr>
        <w:t>. Аудиторская проверка проводится на основании программы аудиторской проверки, утвержденной руководителем субъекта внутреннего финансового аудита</w:t>
      </w:r>
      <w:r w:rsidR="002121F5">
        <w:rPr>
          <w:rFonts w:ascii="Times New Roman" w:hAnsi="Times New Roman" w:cs="Times New Roman"/>
          <w:sz w:val="28"/>
          <w:szCs w:val="28"/>
        </w:rPr>
        <w:t xml:space="preserve"> по </w:t>
      </w:r>
      <w:r w:rsidR="002121F5" w:rsidRPr="002121F5">
        <w:rPr>
          <w:rFonts w:ascii="Times New Roman" w:hAnsi="Times New Roman" w:cs="Times New Roman"/>
          <w:sz w:val="28"/>
          <w:szCs w:val="28"/>
        </w:rPr>
        <w:t xml:space="preserve">форме согласно </w:t>
      </w:r>
      <w:hyperlink w:anchor="P518" w:history="1">
        <w:r w:rsidR="002121F5" w:rsidRPr="002121F5">
          <w:rPr>
            <w:rFonts w:ascii="Times New Roman" w:hAnsi="Times New Roman" w:cs="Times New Roman"/>
            <w:sz w:val="28"/>
            <w:szCs w:val="28"/>
          </w:rPr>
          <w:t>п</w:t>
        </w:r>
        <w:r w:rsidRPr="002121F5">
          <w:rPr>
            <w:rFonts w:ascii="Times New Roman" w:hAnsi="Times New Roman" w:cs="Times New Roman"/>
            <w:sz w:val="28"/>
            <w:szCs w:val="28"/>
          </w:rPr>
          <w:t>риложени</w:t>
        </w:r>
        <w:r w:rsidR="002121F5" w:rsidRPr="002121F5">
          <w:rPr>
            <w:rFonts w:ascii="Times New Roman" w:hAnsi="Times New Roman" w:cs="Times New Roman"/>
            <w:sz w:val="28"/>
            <w:szCs w:val="28"/>
          </w:rPr>
          <w:t xml:space="preserve">ю </w:t>
        </w:r>
        <w:r w:rsidR="002121F5">
          <w:rPr>
            <w:rFonts w:ascii="Times New Roman" w:hAnsi="Times New Roman" w:cs="Times New Roman"/>
            <w:sz w:val="28"/>
            <w:szCs w:val="28"/>
          </w:rPr>
          <w:t>№</w:t>
        </w:r>
        <w:r w:rsidRPr="002121F5">
          <w:rPr>
            <w:rFonts w:ascii="Times New Roman" w:hAnsi="Times New Roman" w:cs="Times New Roman"/>
            <w:sz w:val="28"/>
            <w:szCs w:val="28"/>
          </w:rPr>
          <w:t xml:space="preserve"> 2</w:t>
        </w:r>
      </w:hyperlink>
      <w:r w:rsidRPr="002121F5">
        <w:rPr>
          <w:rFonts w:ascii="Times New Roman" w:hAnsi="Times New Roman" w:cs="Times New Roman"/>
          <w:sz w:val="28"/>
          <w:szCs w:val="28"/>
        </w:rPr>
        <w:t xml:space="preserve"> к настоящему Порядку</w:t>
      </w:r>
      <w:r w:rsidR="003A1926">
        <w:rPr>
          <w:rFonts w:ascii="Times New Roman" w:hAnsi="Times New Roman" w:cs="Times New Roman"/>
          <w:sz w:val="28"/>
          <w:szCs w:val="28"/>
        </w:rPr>
        <w:t>.</w:t>
      </w:r>
    </w:p>
    <w:p w:rsidR="00D02A24" w:rsidRPr="002121F5" w:rsidRDefault="00ED14C3" w:rsidP="00D02A24">
      <w:pPr>
        <w:pStyle w:val="ConsPlusNormal"/>
        <w:ind w:firstLine="540"/>
        <w:jc w:val="both"/>
        <w:rPr>
          <w:rFonts w:ascii="Times New Roman" w:hAnsi="Times New Roman" w:cs="Times New Roman"/>
          <w:sz w:val="28"/>
          <w:szCs w:val="28"/>
        </w:rPr>
      </w:pPr>
      <w:r w:rsidRPr="002121F5">
        <w:rPr>
          <w:rFonts w:ascii="Times New Roman" w:hAnsi="Times New Roman" w:cs="Times New Roman"/>
          <w:sz w:val="28"/>
          <w:szCs w:val="28"/>
        </w:rPr>
        <w:t>12</w:t>
      </w:r>
      <w:r w:rsidR="00D02A24" w:rsidRPr="002121F5">
        <w:rPr>
          <w:rFonts w:ascii="Times New Roman" w:hAnsi="Times New Roman" w:cs="Times New Roman"/>
          <w:sz w:val="28"/>
          <w:szCs w:val="28"/>
        </w:rPr>
        <w:t>. Программа аудиторской проверки должна содержать:</w:t>
      </w:r>
    </w:p>
    <w:p w:rsidR="00D02A24" w:rsidRPr="00315D49" w:rsidRDefault="00D02A24" w:rsidP="00D02A24">
      <w:pPr>
        <w:pStyle w:val="ConsPlusNormal"/>
        <w:ind w:firstLine="540"/>
        <w:jc w:val="both"/>
        <w:rPr>
          <w:rFonts w:ascii="Times New Roman" w:hAnsi="Times New Roman" w:cs="Times New Roman"/>
          <w:sz w:val="28"/>
          <w:szCs w:val="28"/>
        </w:rPr>
      </w:pPr>
      <w:r w:rsidRPr="008E361C">
        <w:rPr>
          <w:rFonts w:ascii="Times New Roman" w:hAnsi="Times New Roman" w:cs="Times New Roman"/>
          <w:sz w:val="28"/>
          <w:szCs w:val="28"/>
        </w:rPr>
        <w:t>а) тему аудиторской проверки (проверяемую внутреннюю бюджетную процедуру);</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б) наименование объектов внутреннего финансового аудита;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перечень вопросов, подлежащих изучению в ходе аудиторской проверки, а также сроки ее проведения.</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D02A24" w:rsidRPr="00315D49">
        <w:rPr>
          <w:rFonts w:ascii="Times New Roman" w:hAnsi="Times New Roman" w:cs="Times New Roman"/>
          <w:sz w:val="28"/>
          <w:szCs w:val="28"/>
        </w:rPr>
        <w:t>. При составлении программы аудиторской проверки формируется аудиторская группа, состоящая из должностных лиц, проводящих аудиторскую проверку, и распределяются обязанности между членами аудиторской группы.</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D02A24" w:rsidRPr="00315D49">
        <w:rPr>
          <w:rFonts w:ascii="Times New Roman" w:hAnsi="Times New Roman" w:cs="Times New Roman"/>
          <w:sz w:val="28"/>
          <w:szCs w:val="28"/>
        </w:rPr>
        <w:t>. Аудиторская проверка назначается приказом министра (заместителя министра), которым утверждаются: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а) объект внутреннего финансового аудита со ссылкой на соответствующий пункт годового Плана внутреннего финансового аудита;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б) наименование темы и вид аудиторской проверки (камеральная, выездная, комбинированная) с указанием проверяемого периода;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состав аудиторской группы с указанием ее руководителя;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lastRenderedPageBreak/>
        <w:t>г) сроки проведения аудиторской проверки (даты начала и окончания аудиторской проверки).</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D02A24" w:rsidRPr="00315D49">
        <w:rPr>
          <w:rFonts w:ascii="Times New Roman" w:hAnsi="Times New Roman" w:cs="Times New Roman"/>
          <w:sz w:val="28"/>
          <w:szCs w:val="28"/>
        </w:rPr>
        <w:t>. Предельные сроки проведения аудиторских проверок устанавливаются исходя из количества проверяемых внутренних бюджетных процедур и вида аудиторской проверки, а также особенностей проверяемого объекта внутреннего финансового аудита и не должны превышать 30 календарных дней.</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1</w:t>
      </w:r>
      <w:r w:rsidR="00ED14C3">
        <w:rPr>
          <w:rFonts w:ascii="Times New Roman" w:hAnsi="Times New Roman" w:cs="Times New Roman"/>
          <w:sz w:val="28"/>
          <w:szCs w:val="28"/>
        </w:rPr>
        <w:t>6</w:t>
      </w:r>
      <w:r w:rsidRPr="00315D49">
        <w:rPr>
          <w:rFonts w:ascii="Times New Roman" w:hAnsi="Times New Roman" w:cs="Times New Roman"/>
          <w:sz w:val="28"/>
          <w:szCs w:val="28"/>
        </w:rPr>
        <w:t>. Проведение аудиторской проверки может быть приостановлено руководителем субъекта внутреннего финансового аудита на основании мотивированного обращения руководителя аудиторской группы.</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1</w:t>
      </w:r>
      <w:r w:rsidR="00ED14C3">
        <w:rPr>
          <w:rFonts w:ascii="Times New Roman" w:hAnsi="Times New Roman" w:cs="Times New Roman"/>
          <w:sz w:val="28"/>
          <w:szCs w:val="28"/>
        </w:rPr>
        <w:t>7</w:t>
      </w:r>
      <w:r w:rsidRPr="00315D49">
        <w:rPr>
          <w:rFonts w:ascii="Times New Roman" w:hAnsi="Times New Roman" w:cs="Times New Roman"/>
          <w:sz w:val="28"/>
          <w:szCs w:val="28"/>
        </w:rPr>
        <w:t>. Основаниями приостановления проведения аудиторской проверки являются: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а) отсутствие или неудовлетворительное состояние бюджетного (бухгалтерского) учета у объекта внутреннего финансового аудита (на период восстановления объектом внутреннего финансового аудита документов, необходимых для проведения аудиторской проверки, а также приведения объектом внутреннего финансового аудита в надлежащее состояние документов учета и отчетности);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б) непредставление объектом внутреннего финансового аудита документов, материалов и информации, необходимых для проведения аудиторской проверки, а также представление неполного комплекта таких документов, материалов и информации, воспрепятствование проведению аудиторской проверки и (или) уклонение от проведения аудиторской проверки (на период устранения перечисленных обстоятельств).</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1</w:t>
      </w:r>
      <w:r w:rsidR="00ED14C3">
        <w:rPr>
          <w:rFonts w:ascii="Times New Roman" w:hAnsi="Times New Roman" w:cs="Times New Roman"/>
          <w:sz w:val="28"/>
          <w:szCs w:val="28"/>
        </w:rPr>
        <w:t>8</w:t>
      </w:r>
      <w:r w:rsidRPr="00315D49">
        <w:rPr>
          <w:rFonts w:ascii="Times New Roman" w:hAnsi="Times New Roman" w:cs="Times New Roman"/>
          <w:sz w:val="28"/>
          <w:szCs w:val="28"/>
        </w:rPr>
        <w:t>. На время приостановления проведения аудиторской проверки течение ее срока прерывается.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1</w:t>
      </w:r>
      <w:r w:rsidR="00ED14C3">
        <w:rPr>
          <w:rFonts w:ascii="Times New Roman" w:hAnsi="Times New Roman" w:cs="Times New Roman"/>
          <w:sz w:val="28"/>
          <w:szCs w:val="28"/>
        </w:rPr>
        <w:t>9</w:t>
      </w:r>
      <w:r w:rsidRPr="00315D49">
        <w:rPr>
          <w:rFonts w:ascii="Times New Roman" w:hAnsi="Times New Roman" w:cs="Times New Roman"/>
          <w:sz w:val="28"/>
          <w:szCs w:val="28"/>
        </w:rPr>
        <w:t>. Субъект внутреннего финансового аудита в течение 1 рабочего дня со дня принятия решения о приостановлении аудиторской проверки письменно извещает об этом объект внутреннего финансового аудита с указанием причин, послуживших основанием для принятия такого решения.</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D02A24" w:rsidRPr="00315D49">
        <w:rPr>
          <w:rFonts w:ascii="Times New Roman" w:hAnsi="Times New Roman" w:cs="Times New Roman"/>
          <w:sz w:val="28"/>
          <w:szCs w:val="28"/>
        </w:rPr>
        <w:t>. Проведение аудиторской проверки возобновляется субъектом внутреннего финансового аудита при получении информации об устранении причин, послуживших основанием для приостановления проведения аудиторской проверки.</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02A24" w:rsidRPr="00315D49">
        <w:rPr>
          <w:rFonts w:ascii="Times New Roman" w:hAnsi="Times New Roman" w:cs="Times New Roman"/>
          <w:sz w:val="28"/>
          <w:szCs w:val="28"/>
        </w:rPr>
        <w:t>1. Субъект внутреннего финансового аудита в течение 1 рабочего дня со дня принятия решения о возобновлении аудиторской проверки письменно извещает об этом объект внутреннего финансового аудита.</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D02A24" w:rsidRPr="00315D49">
        <w:rPr>
          <w:rFonts w:ascii="Times New Roman" w:hAnsi="Times New Roman" w:cs="Times New Roman"/>
          <w:sz w:val="28"/>
          <w:szCs w:val="28"/>
        </w:rPr>
        <w:t>. Срок проведения аудиторской проверки может продлеваться, но не более чем на 20 календарных дней на основании мотивированного обращения субъекта внутреннего финансового аудита.</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D02A24" w:rsidRPr="00315D49">
        <w:rPr>
          <w:rFonts w:ascii="Times New Roman" w:hAnsi="Times New Roman" w:cs="Times New Roman"/>
          <w:sz w:val="28"/>
          <w:szCs w:val="28"/>
        </w:rPr>
        <w:t>. Основаниями продления срока проведения аудиторской проверки являются: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 xml:space="preserve">а) проведение аудиторской проверки объекта внутреннего финансового аудита, имеющего большое количество получателей средств бюджета, а </w:t>
      </w:r>
      <w:r w:rsidRPr="00315D49">
        <w:rPr>
          <w:rFonts w:ascii="Times New Roman" w:hAnsi="Times New Roman" w:cs="Times New Roman"/>
          <w:sz w:val="28"/>
          <w:szCs w:val="28"/>
        </w:rPr>
        <w:lastRenderedPageBreak/>
        <w:t>также проверяемых и анализируемых документов;</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б) получение в ходе проведения аудиторской проверки от правоохранительных, контролирующих органов либо из иных источников информации, свидетельствующей о наличии в деятельности объекта внутреннего финансового аудита нарушений законодательства Российской Федерации и требующей дополнительного изучения;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наличие обстоятельств непреодолимой силы.</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D02A24" w:rsidRPr="00315D49">
        <w:rPr>
          <w:rFonts w:ascii="Times New Roman" w:hAnsi="Times New Roman" w:cs="Times New Roman"/>
          <w:sz w:val="28"/>
          <w:szCs w:val="28"/>
        </w:rPr>
        <w:t>. Аудиторская проверка может быть завершена раньше срока, установленного приказом, при досрочном рассмотрении членами аудиторской группы всего перечня вопросов, предусмотренных программой.</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D02A24" w:rsidRPr="00315D49">
        <w:rPr>
          <w:rFonts w:ascii="Times New Roman" w:hAnsi="Times New Roman" w:cs="Times New Roman"/>
          <w:sz w:val="28"/>
          <w:szCs w:val="28"/>
        </w:rPr>
        <w:t>. В ходе аудиторской проверки проводится исследование:</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а) осуществления внутреннего финансового контроля;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б) законности выполнения внутренних бюджетных процедур и эффективности использования средств федерального бюджета;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ведения учетной политики, принятой объектом внутреннего финансового аудита, в том числе на предмет ее соответствия изменениям в области бюджетного учета;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г) применения автоматизированных информационных систем объектом внутреннего финансового аудита при осуществлении внутренних бюджетных процедур;</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д) вопросов бюджетного учета, в том числе вопросов, по которым принимается решение исходя из профессионального мнения должностного лица, ответственного за ведение бюджетного учета;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е)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ж) формирования финансовых и первичных учетных документов, а также наделения правами доступа к записям в регистрах бюджетного учета;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з) бюджетной отчетности.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2</w:t>
      </w:r>
      <w:r w:rsidR="00ED14C3">
        <w:rPr>
          <w:rFonts w:ascii="Times New Roman" w:hAnsi="Times New Roman" w:cs="Times New Roman"/>
          <w:sz w:val="28"/>
          <w:szCs w:val="28"/>
        </w:rPr>
        <w:t>6</w:t>
      </w:r>
      <w:r w:rsidRPr="00315D49">
        <w:rPr>
          <w:rFonts w:ascii="Times New Roman" w:hAnsi="Times New Roman" w:cs="Times New Roman"/>
          <w:sz w:val="28"/>
          <w:szCs w:val="28"/>
        </w:rPr>
        <w:t>. Аудиторская проверка проводится путем выполнения: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а)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б) наблюдения, представляющего собой систематическое изучение действий должностных лиц и работников объекта внутреннего финансового аудита, выполняемых ими в ходе исполнения операций внутренней бюджетной процедуры;</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запроса, представляющего собой обращение к осведомленным лицам в пределах или за пределами объекта внутреннего финансового аудита в целях получения сведений, необходимых для проведения аудиторской проверки;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г) подтверждения, представляющего собой ответ на запрос информации, содержащейся в регистрах бюджетного учета;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 xml:space="preserve">д) пересчета, представляющего собой проверку точности </w:t>
      </w:r>
      <w:r w:rsidRPr="00315D49">
        <w:rPr>
          <w:rFonts w:ascii="Times New Roman" w:hAnsi="Times New Roman" w:cs="Times New Roman"/>
          <w:sz w:val="28"/>
          <w:szCs w:val="28"/>
        </w:rPr>
        <w:lastRenderedPageBreak/>
        <w:t>арифметических расчетов, произведенных объектом внутреннего финансового аудита, либо самостоятельного расчета должностным лицом и работником субъекта внутреннего финансового аудита;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е)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D02A24" w:rsidRPr="00315D49" w:rsidRDefault="00D02A24" w:rsidP="00D02A24">
      <w:pPr>
        <w:pStyle w:val="ConsPlusNormal"/>
        <w:ind w:firstLine="540"/>
        <w:jc w:val="both"/>
        <w:rPr>
          <w:rFonts w:ascii="Times New Roman" w:hAnsi="Times New Roman" w:cs="Times New Roman"/>
          <w:sz w:val="28"/>
          <w:szCs w:val="28"/>
        </w:rPr>
      </w:pPr>
      <w:bookmarkStart w:id="3" w:name="P850"/>
      <w:bookmarkEnd w:id="3"/>
      <w:r w:rsidRPr="00315D49">
        <w:rPr>
          <w:rFonts w:ascii="Times New Roman" w:hAnsi="Times New Roman" w:cs="Times New Roman"/>
          <w:sz w:val="28"/>
          <w:szCs w:val="28"/>
        </w:rPr>
        <w:t>2</w:t>
      </w:r>
      <w:r w:rsidR="00ED14C3">
        <w:rPr>
          <w:rFonts w:ascii="Times New Roman" w:hAnsi="Times New Roman" w:cs="Times New Roman"/>
          <w:sz w:val="28"/>
          <w:szCs w:val="28"/>
        </w:rPr>
        <w:t>7</w:t>
      </w:r>
      <w:r w:rsidRPr="00315D49">
        <w:rPr>
          <w:rFonts w:ascii="Times New Roman" w:hAnsi="Times New Roman" w:cs="Times New Roman"/>
          <w:sz w:val="28"/>
          <w:szCs w:val="28"/>
        </w:rPr>
        <w:t>. 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внутреннего финансового аудита, а также являющиеся основанием для выводов и предложений по результатам аудиторской проверки.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2</w:t>
      </w:r>
      <w:r w:rsidR="00ED14C3">
        <w:rPr>
          <w:rFonts w:ascii="Times New Roman" w:hAnsi="Times New Roman" w:cs="Times New Roman"/>
          <w:sz w:val="28"/>
          <w:szCs w:val="28"/>
        </w:rPr>
        <w:t>8</w:t>
      </w:r>
      <w:r w:rsidRPr="00315D49">
        <w:rPr>
          <w:rFonts w:ascii="Times New Roman" w:hAnsi="Times New Roman" w:cs="Times New Roman"/>
          <w:sz w:val="28"/>
          <w:szCs w:val="28"/>
        </w:rPr>
        <w:t>.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а) документы, отражающие подготовку аудиторской проверки, включая ее программу;</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б) сведения о характере, сроках, об объеме аудиторской проверки и о результатах ее выполнения;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сведения о выполнении внутреннего финансового контроля в отношении операций, связанных с темой аудиторской проверки;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д) письменные заявления и объяснения, полученные от должностных лиц и работников объекта внутреннего финансового аудита;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е)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ж) копии финансово-хозяйственных документов объекта внутреннего финансового аудита, подтверждающих выявленные нарушения;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з) акт аудиторской проверки.</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2</w:t>
      </w:r>
      <w:r w:rsidR="00ED14C3">
        <w:rPr>
          <w:rFonts w:ascii="Times New Roman" w:hAnsi="Times New Roman" w:cs="Times New Roman"/>
          <w:sz w:val="28"/>
          <w:szCs w:val="28"/>
        </w:rPr>
        <w:t>9</w:t>
      </w:r>
      <w:r w:rsidRPr="00315D49">
        <w:rPr>
          <w:rFonts w:ascii="Times New Roman" w:hAnsi="Times New Roman" w:cs="Times New Roman"/>
          <w:sz w:val="28"/>
          <w:szCs w:val="28"/>
        </w:rPr>
        <w:t>. Должностные лица и работники субъекта внутреннего финансового аудита при проведении аудиторских проверок имеют право:</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 xml:space="preserve">а) 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w:t>
      </w:r>
      <w:r w:rsidRPr="00315D49">
        <w:rPr>
          <w:rFonts w:ascii="Times New Roman" w:hAnsi="Times New Roman" w:cs="Times New Roman"/>
          <w:sz w:val="28"/>
          <w:szCs w:val="28"/>
        </w:rPr>
        <w:lastRenderedPageBreak/>
        <w:t>результатах проведения внутреннего финансового контроля;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б) посещать помещения и территории, которые занимают объекты внутреннего финансового аудита, в отношении которых осуществляется аудиторская проверка;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привлекать независимых экспертов.</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D02A24" w:rsidRPr="00315D49">
        <w:rPr>
          <w:rFonts w:ascii="Times New Roman" w:hAnsi="Times New Roman" w:cs="Times New Roman"/>
          <w:sz w:val="28"/>
          <w:szCs w:val="28"/>
        </w:rPr>
        <w:t>. В ходе проведения аудиторской проверки либо до ее начала руководитель аудиторской группы имеет право направлять запросы в объект внутреннего финансового аудита с указанием сроков представления информации начиная с даты утверждения годового Плана внутреннего финансового аудита. Срок представления информации объектом внутреннего финансового аудита не должен превышать трех рабочих дней с даты поступления запроса.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случае непредставления (несвоевременного представления) объектом внутреннего финансового аудита запрашиваемой информации данный факт должен быть отражен в акте аудиторской проверки.</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D02A24" w:rsidRPr="00315D49">
        <w:rPr>
          <w:rFonts w:ascii="Times New Roman" w:hAnsi="Times New Roman" w:cs="Times New Roman"/>
          <w:sz w:val="28"/>
          <w:szCs w:val="28"/>
        </w:rPr>
        <w:t>. В ходе аудиторской проверки членами аудиторской группы составляются справки по результатам проведения внутреннего финансового аудита по распределенным вопросам программы аудиторской проверки, которые подписываются членами аудиторской группы и передаются на ознакомление должностным лицам и работникам объекта внутреннего финансового контроля, ответственным за совершение бюджетных процедур (финансово-хозяйственных операций). Ознакомление со справками производится под подпись в срок не более суток. Подписанные справки приобщаются к рабочей документации аудиторской проверки.</w:t>
      </w:r>
    </w:p>
    <w:p w:rsidR="00D02A24" w:rsidRPr="002121F5"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D02A24" w:rsidRPr="002121F5">
        <w:rPr>
          <w:rFonts w:ascii="Times New Roman" w:hAnsi="Times New Roman" w:cs="Times New Roman"/>
          <w:sz w:val="28"/>
          <w:szCs w:val="28"/>
        </w:rPr>
        <w:t xml:space="preserve">. На основе справок, представленных членами аудиторской группы, руководителем аудиторской группы формируется </w:t>
      </w:r>
      <w:hyperlink w:anchor="P899" w:history="1">
        <w:r w:rsidR="00D02A24" w:rsidRPr="002121F5">
          <w:rPr>
            <w:rFonts w:ascii="Times New Roman" w:hAnsi="Times New Roman" w:cs="Times New Roman"/>
            <w:sz w:val="28"/>
            <w:szCs w:val="28"/>
          </w:rPr>
          <w:t>акт</w:t>
        </w:r>
      </w:hyperlink>
      <w:r w:rsidR="00D02A24" w:rsidRPr="002121F5">
        <w:rPr>
          <w:rFonts w:ascii="Times New Roman" w:hAnsi="Times New Roman" w:cs="Times New Roman"/>
          <w:sz w:val="28"/>
          <w:szCs w:val="28"/>
        </w:rPr>
        <w:t xml:space="preserve"> аудиторской проверки (далее - </w:t>
      </w:r>
      <w:r w:rsidR="002138A1" w:rsidRPr="002121F5">
        <w:rPr>
          <w:rFonts w:ascii="Times New Roman" w:hAnsi="Times New Roman" w:cs="Times New Roman"/>
          <w:sz w:val="28"/>
          <w:szCs w:val="28"/>
        </w:rPr>
        <w:t>а</w:t>
      </w:r>
      <w:r w:rsidR="00D02A24" w:rsidRPr="002121F5">
        <w:rPr>
          <w:rFonts w:ascii="Times New Roman" w:hAnsi="Times New Roman" w:cs="Times New Roman"/>
          <w:sz w:val="28"/>
          <w:szCs w:val="28"/>
        </w:rPr>
        <w:t xml:space="preserve">кт) по форме согласно приложению </w:t>
      </w:r>
      <w:r w:rsidR="00FE1726" w:rsidRPr="002121F5">
        <w:rPr>
          <w:rFonts w:ascii="Times New Roman" w:hAnsi="Times New Roman" w:cs="Times New Roman"/>
          <w:sz w:val="28"/>
          <w:szCs w:val="28"/>
        </w:rPr>
        <w:t>№</w:t>
      </w:r>
      <w:r w:rsidR="00D02A24" w:rsidRPr="002121F5">
        <w:rPr>
          <w:rFonts w:ascii="Times New Roman" w:hAnsi="Times New Roman" w:cs="Times New Roman"/>
          <w:sz w:val="28"/>
          <w:szCs w:val="28"/>
        </w:rPr>
        <w:t xml:space="preserve"> </w:t>
      </w:r>
      <w:r w:rsidRPr="002121F5">
        <w:rPr>
          <w:rFonts w:ascii="Times New Roman" w:hAnsi="Times New Roman" w:cs="Times New Roman"/>
          <w:sz w:val="28"/>
          <w:szCs w:val="28"/>
        </w:rPr>
        <w:t>3</w:t>
      </w:r>
      <w:r w:rsidR="00D02A24" w:rsidRPr="002121F5">
        <w:rPr>
          <w:rFonts w:ascii="Times New Roman" w:hAnsi="Times New Roman" w:cs="Times New Roman"/>
          <w:sz w:val="28"/>
          <w:szCs w:val="28"/>
        </w:rPr>
        <w:t xml:space="preserve"> к настоящему Порядку.</w:t>
      </w:r>
    </w:p>
    <w:p w:rsidR="00D02A24" w:rsidRPr="002121F5" w:rsidRDefault="00ED14C3" w:rsidP="00D02A24">
      <w:pPr>
        <w:pStyle w:val="ConsPlusNormal"/>
        <w:ind w:firstLine="540"/>
        <w:jc w:val="both"/>
        <w:rPr>
          <w:rFonts w:ascii="Times New Roman" w:hAnsi="Times New Roman" w:cs="Times New Roman"/>
          <w:sz w:val="28"/>
          <w:szCs w:val="28"/>
        </w:rPr>
      </w:pPr>
      <w:r w:rsidRPr="002121F5">
        <w:rPr>
          <w:rFonts w:ascii="Times New Roman" w:hAnsi="Times New Roman" w:cs="Times New Roman"/>
          <w:sz w:val="28"/>
          <w:szCs w:val="28"/>
        </w:rPr>
        <w:t>33</w:t>
      </w:r>
      <w:r w:rsidR="00D02A24" w:rsidRPr="002121F5">
        <w:rPr>
          <w:rFonts w:ascii="Times New Roman" w:hAnsi="Times New Roman" w:cs="Times New Roman"/>
          <w:sz w:val="28"/>
          <w:szCs w:val="28"/>
        </w:rPr>
        <w:t xml:space="preserve">. При выявлении нарушений и недостатков в </w:t>
      </w:r>
      <w:r w:rsidR="002138A1" w:rsidRPr="002121F5">
        <w:rPr>
          <w:rFonts w:ascii="Times New Roman" w:hAnsi="Times New Roman" w:cs="Times New Roman"/>
          <w:sz w:val="28"/>
          <w:szCs w:val="28"/>
        </w:rPr>
        <w:t>а</w:t>
      </w:r>
      <w:r w:rsidR="00D02A24" w:rsidRPr="002121F5">
        <w:rPr>
          <w:rFonts w:ascii="Times New Roman" w:hAnsi="Times New Roman" w:cs="Times New Roman"/>
          <w:sz w:val="28"/>
          <w:szCs w:val="28"/>
        </w:rPr>
        <w:t>кте указываются: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а) положения законодательных и иных нормативных правовых актов Российской Федерации и Республики Дагестан, требования которых нарушены;</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б) информация о том, в чем выразилось нарушение или недостаток, период (месяц, квартал, год), к которому относится данное нарушение, суммовые значения нарушений, их последствия;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должностные лица и работники, допустившие нарушения;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г) принятые в ходе проведения аудиторской проверки меры по устранению выявленных нарушений и недостатков и их результаты.</w:t>
      </w:r>
    </w:p>
    <w:p w:rsidR="00D02A24" w:rsidRPr="008542CE" w:rsidRDefault="00ED14C3" w:rsidP="00D02A24">
      <w:pPr>
        <w:pStyle w:val="ConsPlusNormal"/>
        <w:ind w:firstLine="540"/>
        <w:jc w:val="both"/>
        <w:rPr>
          <w:rFonts w:ascii="Times New Roman" w:hAnsi="Times New Roman" w:cs="Times New Roman"/>
          <w:sz w:val="28"/>
          <w:szCs w:val="28"/>
        </w:rPr>
      </w:pPr>
      <w:r w:rsidRPr="008542CE">
        <w:rPr>
          <w:rFonts w:ascii="Times New Roman" w:hAnsi="Times New Roman" w:cs="Times New Roman"/>
          <w:sz w:val="28"/>
          <w:szCs w:val="28"/>
        </w:rPr>
        <w:t>34</w:t>
      </w:r>
      <w:r w:rsidR="00D02A24" w:rsidRPr="008542CE">
        <w:rPr>
          <w:rFonts w:ascii="Times New Roman" w:hAnsi="Times New Roman" w:cs="Times New Roman"/>
          <w:sz w:val="28"/>
          <w:szCs w:val="28"/>
        </w:rPr>
        <w:t xml:space="preserve">. Нарушения и недостатки, отражаемые в </w:t>
      </w:r>
      <w:r w:rsidR="002138A1" w:rsidRPr="008542CE">
        <w:rPr>
          <w:rFonts w:ascii="Times New Roman" w:hAnsi="Times New Roman" w:cs="Times New Roman"/>
          <w:sz w:val="28"/>
          <w:szCs w:val="28"/>
        </w:rPr>
        <w:t>а</w:t>
      </w:r>
      <w:r w:rsidR="00D02A24" w:rsidRPr="008542CE">
        <w:rPr>
          <w:rFonts w:ascii="Times New Roman" w:hAnsi="Times New Roman" w:cs="Times New Roman"/>
          <w:sz w:val="28"/>
          <w:szCs w:val="28"/>
        </w:rPr>
        <w:t xml:space="preserve">кте, должны быть подтверждены доказательствами в соответствии с </w:t>
      </w:r>
      <w:hyperlink w:anchor="P850" w:history="1">
        <w:r w:rsidR="00D02A24" w:rsidRPr="008542CE">
          <w:rPr>
            <w:rFonts w:ascii="Times New Roman" w:hAnsi="Times New Roman" w:cs="Times New Roman"/>
            <w:sz w:val="28"/>
            <w:szCs w:val="28"/>
          </w:rPr>
          <w:t>пунктом 2</w:t>
        </w:r>
        <w:r w:rsidR="008542CE" w:rsidRPr="008542CE">
          <w:rPr>
            <w:rFonts w:ascii="Times New Roman" w:hAnsi="Times New Roman" w:cs="Times New Roman"/>
            <w:sz w:val="28"/>
            <w:szCs w:val="28"/>
          </w:rPr>
          <w:t>7</w:t>
        </w:r>
      </w:hyperlink>
      <w:r w:rsidR="00D02A24" w:rsidRPr="008542CE">
        <w:rPr>
          <w:rFonts w:ascii="Times New Roman" w:hAnsi="Times New Roman" w:cs="Times New Roman"/>
          <w:sz w:val="28"/>
          <w:szCs w:val="28"/>
        </w:rPr>
        <w:t xml:space="preserve"> настоящего Порядка.</w:t>
      </w:r>
    </w:p>
    <w:p w:rsidR="00D02A24" w:rsidRPr="008542CE" w:rsidRDefault="00D02A24" w:rsidP="00D02A24">
      <w:pPr>
        <w:pStyle w:val="ConsPlusNormal"/>
        <w:ind w:firstLine="540"/>
        <w:jc w:val="both"/>
        <w:rPr>
          <w:rFonts w:ascii="Times New Roman" w:hAnsi="Times New Roman" w:cs="Times New Roman"/>
          <w:sz w:val="28"/>
          <w:szCs w:val="28"/>
        </w:rPr>
      </w:pPr>
      <w:r w:rsidRPr="008542CE">
        <w:rPr>
          <w:rFonts w:ascii="Times New Roman" w:hAnsi="Times New Roman" w:cs="Times New Roman"/>
          <w:sz w:val="28"/>
          <w:szCs w:val="28"/>
        </w:rPr>
        <w:t xml:space="preserve">Нарушения, носящие системный характер, должны быть сгруппированы и отражены в соответствующем приложении к </w:t>
      </w:r>
      <w:r w:rsidR="002138A1" w:rsidRPr="008542CE">
        <w:rPr>
          <w:rFonts w:ascii="Times New Roman" w:hAnsi="Times New Roman" w:cs="Times New Roman"/>
          <w:sz w:val="28"/>
          <w:szCs w:val="28"/>
        </w:rPr>
        <w:t>а</w:t>
      </w:r>
      <w:r w:rsidRPr="008542CE">
        <w:rPr>
          <w:rFonts w:ascii="Times New Roman" w:hAnsi="Times New Roman" w:cs="Times New Roman"/>
          <w:sz w:val="28"/>
          <w:szCs w:val="28"/>
        </w:rPr>
        <w:t xml:space="preserve">кту. К </w:t>
      </w:r>
      <w:r w:rsidR="002138A1" w:rsidRPr="008542CE">
        <w:rPr>
          <w:rFonts w:ascii="Times New Roman" w:hAnsi="Times New Roman" w:cs="Times New Roman"/>
          <w:sz w:val="28"/>
          <w:szCs w:val="28"/>
        </w:rPr>
        <w:t>а</w:t>
      </w:r>
      <w:r w:rsidRPr="008542CE">
        <w:rPr>
          <w:rFonts w:ascii="Times New Roman" w:hAnsi="Times New Roman" w:cs="Times New Roman"/>
          <w:sz w:val="28"/>
          <w:szCs w:val="28"/>
        </w:rPr>
        <w:t xml:space="preserve">кту могут быть приложены письменные заявления и объяснения, полученные от должностных лиц и работников объекта внутреннего финансового аудита по </w:t>
      </w:r>
      <w:r w:rsidRPr="008542CE">
        <w:rPr>
          <w:rFonts w:ascii="Times New Roman" w:hAnsi="Times New Roman" w:cs="Times New Roman"/>
          <w:sz w:val="28"/>
          <w:szCs w:val="28"/>
        </w:rPr>
        <w:lastRenderedPageBreak/>
        <w:t xml:space="preserve">фактам, отраженным в </w:t>
      </w:r>
      <w:r w:rsidR="002138A1" w:rsidRPr="008542CE">
        <w:rPr>
          <w:rFonts w:ascii="Times New Roman" w:hAnsi="Times New Roman" w:cs="Times New Roman"/>
          <w:sz w:val="28"/>
          <w:szCs w:val="28"/>
        </w:rPr>
        <w:t>а</w:t>
      </w:r>
      <w:r w:rsidRPr="008542CE">
        <w:rPr>
          <w:rFonts w:ascii="Times New Roman" w:hAnsi="Times New Roman" w:cs="Times New Roman"/>
          <w:sz w:val="28"/>
          <w:szCs w:val="28"/>
        </w:rPr>
        <w:t>кте.</w:t>
      </w:r>
    </w:p>
    <w:p w:rsidR="00D02A24" w:rsidRPr="00315D49" w:rsidRDefault="00ED14C3" w:rsidP="00D02A24">
      <w:pPr>
        <w:pStyle w:val="ConsPlusNormal"/>
        <w:ind w:firstLine="540"/>
        <w:jc w:val="both"/>
        <w:rPr>
          <w:rFonts w:ascii="Times New Roman" w:hAnsi="Times New Roman" w:cs="Times New Roman"/>
          <w:sz w:val="28"/>
          <w:szCs w:val="28"/>
        </w:rPr>
      </w:pPr>
      <w:r w:rsidRPr="008542CE">
        <w:rPr>
          <w:rFonts w:ascii="Times New Roman" w:hAnsi="Times New Roman" w:cs="Times New Roman"/>
          <w:sz w:val="28"/>
          <w:szCs w:val="28"/>
        </w:rPr>
        <w:t>35</w:t>
      </w:r>
      <w:r w:rsidR="00D02A24" w:rsidRPr="008542CE">
        <w:rPr>
          <w:rFonts w:ascii="Times New Roman" w:hAnsi="Times New Roman" w:cs="Times New Roman"/>
          <w:sz w:val="28"/>
          <w:szCs w:val="28"/>
        </w:rPr>
        <w:t xml:space="preserve">. Не допускается включение в </w:t>
      </w:r>
      <w:r w:rsidR="002138A1" w:rsidRPr="008542CE">
        <w:rPr>
          <w:rFonts w:ascii="Times New Roman" w:hAnsi="Times New Roman" w:cs="Times New Roman"/>
          <w:sz w:val="28"/>
          <w:szCs w:val="28"/>
        </w:rPr>
        <w:t>а</w:t>
      </w:r>
      <w:r w:rsidR="00D02A24" w:rsidRPr="008542CE">
        <w:rPr>
          <w:rFonts w:ascii="Times New Roman" w:hAnsi="Times New Roman" w:cs="Times New Roman"/>
          <w:sz w:val="28"/>
          <w:szCs w:val="28"/>
        </w:rPr>
        <w:t>кт оценок, предположений</w:t>
      </w:r>
      <w:r w:rsidR="00D02A24" w:rsidRPr="00315D49">
        <w:rPr>
          <w:rFonts w:ascii="Times New Roman" w:hAnsi="Times New Roman" w:cs="Times New Roman"/>
          <w:sz w:val="28"/>
          <w:szCs w:val="28"/>
        </w:rPr>
        <w:t>, фактов и данных, не подтвержденных документально либо подтвержденных ссылками на устные объяснения должностных и материально ответственных лиц проверяемых объектов внутреннего финансового аудита.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3</w:t>
      </w:r>
      <w:r w:rsidR="00ED14C3">
        <w:rPr>
          <w:rFonts w:ascii="Times New Roman" w:hAnsi="Times New Roman" w:cs="Times New Roman"/>
          <w:sz w:val="28"/>
          <w:szCs w:val="28"/>
        </w:rPr>
        <w:t>6</w:t>
      </w:r>
      <w:r w:rsidRPr="00315D49">
        <w:rPr>
          <w:rFonts w:ascii="Times New Roman" w:hAnsi="Times New Roman" w:cs="Times New Roman"/>
          <w:sz w:val="28"/>
          <w:szCs w:val="28"/>
        </w:rPr>
        <w:t xml:space="preserve">. Акт составляется в двух экземплярах. Каждый экземпляр </w:t>
      </w:r>
      <w:r w:rsidR="002138A1">
        <w:rPr>
          <w:rFonts w:ascii="Times New Roman" w:hAnsi="Times New Roman" w:cs="Times New Roman"/>
          <w:sz w:val="28"/>
          <w:szCs w:val="28"/>
        </w:rPr>
        <w:t>а</w:t>
      </w:r>
      <w:r w:rsidRPr="00315D49">
        <w:rPr>
          <w:rFonts w:ascii="Times New Roman" w:hAnsi="Times New Roman" w:cs="Times New Roman"/>
          <w:sz w:val="28"/>
          <w:szCs w:val="28"/>
        </w:rPr>
        <w:t>кта подписывается руководителем аудиторской группы и начальником объекта внутреннего финансового аудита либо уполномоченным им лицом.</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3</w:t>
      </w:r>
      <w:r w:rsidR="00ED14C3">
        <w:rPr>
          <w:rFonts w:ascii="Times New Roman" w:hAnsi="Times New Roman" w:cs="Times New Roman"/>
          <w:sz w:val="28"/>
          <w:szCs w:val="28"/>
        </w:rPr>
        <w:t>7</w:t>
      </w:r>
      <w:r w:rsidRPr="00315D49">
        <w:rPr>
          <w:rFonts w:ascii="Times New Roman" w:hAnsi="Times New Roman" w:cs="Times New Roman"/>
          <w:sz w:val="28"/>
          <w:szCs w:val="28"/>
        </w:rPr>
        <w:t xml:space="preserve">. Рассмотрение объектом внутреннего финансового аудита </w:t>
      </w:r>
      <w:r w:rsidR="002138A1">
        <w:rPr>
          <w:rFonts w:ascii="Times New Roman" w:hAnsi="Times New Roman" w:cs="Times New Roman"/>
          <w:sz w:val="28"/>
          <w:szCs w:val="28"/>
        </w:rPr>
        <w:t>а</w:t>
      </w:r>
      <w:r w:rsidRPr="00315D49">
        <w:rPr>
          <w:rFonts w:ascii="Times New Roman" w:hAnsi="Times New Roman" w:cs="Times New Roman"/>
          <w:sz w:val="28"/>
          <w:szCs w:val="28"/>
        </w:rPr>
        <w:t xml:space="preserve">кта осуществляется в срок не более 1 рабочего дня со дня поступления </w:t>
      </w:r>
      <w:r w:rsidR="002138A1">
        <w:rPr>
          <w:rFonts w:ascii="Times New Roman" w:hAnsi="Times New Roman" w:cs="Times New Roman"/>
          <w:sz w:val="28"/>
          <w:szCs w:val="28"/>
        </w:rPr>
        <w:t>а</w:t>
      </w:r>
      <w:r w:rsidRPr="00315D49">
        <w:rPr>
          <w:rFonts w:ascii="Times New Roman" w:hAnsi="Times New Roman" w:cs="Times New Roman"/>
          <w:sz w:val="28"/>
          <w:szCs w:val="28"/>
        </w:rPr>
        <w:t xml:space="preserve">кта. При наличии у объекта внутреннего финансового аудита возражений по </w:t>
      </w:r>
      <w:r w:rsidR="002138A1">
        <w:rPr>
          <w:rFonts w:ascii="Times New Roman" w:hAnsi="Times New Roman" w:cs="Times New Roman"/>
          <w:sz w:val="28"/>
          <w:szCs w:val="28"/>
        </w:rPr>
        <w:t>а</w:t>
      </w:r>
      <w:r w:rsidRPr="00315D49">
        <w:rPr>
          <w:rFonts w:ascii="Times New Roman" w:hAnsi="Times New Roman" w:cs="Times New Roman"/>
          <w:sz w:val="28"/>
          <w:szCs w:val="28"/>
        </w:rPr>
        <w:t xml:space="preserve">кту в </w:t>
      </w:r>
      <w:r w:rsidR="002138A1">
        <w:rPr>
          <w:rFonts w:ascii="Times New Roman" w:hAnsi="Times New Roman" w:cs="Times New Roman"/>
          <w:sz w:val="28"/>
          <w:szCs w:val="28"/>
        </w:rPr>
        <w:t>а</w:t>
      </w:r>
      <w:r w:rsidRPr="00315D49">
        <w:rPr>
          <w:rFonts w:ascii="Times New Roman" w:hAnsi="Times New Roman" w:cs="Times New Roman"/>
          <w:sz w:val="28"/>
          <w:szCs w:val="28"/>
        </w:rPr>
        <w:t>кте перед подписью начальника объекта внутреннего финансового аудита либо уполномоченного им лица делается соответствующая отметка.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3</w:t>
      </w:r>
      <w:r w:rsidR="00ED14C3">
        <w:rPr>
          <w:rFonts w:ascii="Times New Roman" w:hAnsi="Times New Roman" w:cs="Times New Roman"/>
          <w:sz w:val="28"/>
          <w:szCs w:val="28"/>
        </w:rPr>
        <w:t>8</w:t>
      </w:r>
      <w:r w:rsidRPr="00315D49">
        <w:rPr>
          <w:rFonts w:ascii="Times New Roman" w:hAnsi="Times New Roman" w:cs="Times New Roman"/>
          <w:sz w:val="28"/>
          <w:szCs w:val="28"/>
        </w:rPr>
        <w:t xml:space="preserve">. Письменные возражения по </w:t>
      </w:r>
      <w:r w:rsidR="002138A1">
        <w:rPr>
          <w:rFonts w:ascii="Times New Roman" w:hAnsi="Times New Roman" w:cs="Times New Roman"/>
          <w:sz w:val="28"/>
          <w:szCs w:val="28"/>
        </w:rPr>
        <w:t>а</w:t>
      </w:r>
      <w:r w:rsidRPr="00315D49">
        <w:rPr>
          <w:rFonts w:ascii="Times New Roman" w:hAnsi="Times New Roman" w:cs="Times New Roman"/>
          <w:sz w:val="28"/>
          <w:szCs w:val="28"/>
        </w:rPr>
        <w:t>кту начальник объекта внутреннего финансового аудита либо уполномоченное им лицо вправе представить в течение 3 рабочих дней со дня его получения. Письменные возражения должны содержать ссылки на положения законодательных и нормативных правовых актов Российской Федерации и Республики Дагестан, которые обосновывают позицию объекта внутреннего финансового аудита. Включение в возражения информации, носящей описательный и объяснительный характер, без ссылок на законодательные и иные нормативные правовые акты Российской Федерации и Республики Дагестан не допускается.</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3</w:t>
      </w:r>
      <w:r w:rsidR="00ED14C3">
        <w:rPr>
          <w:rFonts w:ascii="Times New Roman" w:hAnsi="Times New Roman" w:cs="Times New Roman"/>
          <w:sz w:val="28"/>
          <w:szCs w:val="28"/>
        </w:rPr>
        <w:t>9</w:t>
      </w:r>
      <w:r w:rsidRPr="00315D49">
        <w:rPr>
          <w:rFonts w:ascii="Times New Roman" w:hAnsi="Times New Roman" w:cs="Times New Roman"/>
          <w:sz w:val="28"/>
          <w:szCs w:val="28"/>
        </w:rPr>
        <w:t>. В случае поступления от объекта внутреннего финансового аудита письменных возражений руководитель аудиторской группы в течение 10 рабочих дней со дня их поступления готовит заключение на представленные возражения, которое направляется объекту внутреннего финансового аудита.</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4</w:t>
      </w:r>
      <w:r w:rsidR="00ED14C3">
        <w:rPr>
          <w:rFonts w:ascii="Times New Roman" w:hAnsi="Times New Roman" w:cs="Times New Roman"/>
          <w:sz w:val="28"/>
          <w:szCs w:val="28"/>
        </w:rPr>
        <w:t>0</w:t>
      </w:r>
      <w:r w:rsidRPr="00315D49">
        <w:rPr>
          <w:rFonts w:ascii="Times New Roman" w:hAnsi="Times New Roman" w:cs="Times New Roman"/>
          <w:sz w:val="28"/>
          <w:szCs w:val="28"/>
        </w:rPr>
        <w:t xml:space="preserve">. Письменные возражения объекта внутреннего финансового аудита и заключение на представленные возражения прилагаются к </w:t>
      </w:r>
      <w:r w:rsidR="002138A1">
        <w:rPr>
          <w:rFonts w:ascii="Times New Roman" w:hAnsi="Times New Roman" w:cs="Times New Roman"/>
          <w:sz w:val="28"/>
          <w:szCs w:val="28"/>
        </w:rPr>
        <w:t>а</w:t>
      </w:r>
      <w:r w:rsidRPr="00315D49">
        <w:rPr>
          <w:rFonts w:ascii="Times New Roman" w:hAnsi="Times New Roman" w:cs="Times New Roman"/>
          <w:sz w:val="28"/>
          <w:szCs w:val="28"/>
        </w:rPr>
        <w:t>кту.</w:t>
      </w:r>
    </w:p>
    <w:p w:rsidR="00D02A24" w:rsidRPr="002121F5" w:rsidRDefault="00ED14C3" w:rsidP="00D02A24">
      <w:pPr>
        <w:pStyle w:val="ConsPlusNormal"/>
        <w:ind w:firstLine="540"/>
        <w:jc w:val="both"/>
        <w:rPr>
          <w:rFonts w:ascii="Times New Roman" w:hAnsi="Times New Roman" w:cs="Times New Roman"/>
          <w:sz w:val="28"/>
          <w:szCs w:val="28"/>
        </w:rPr>
      </w:pPr>
      <w:r w:rsidRPr="002121F5">
        <w:rPr>
          <w:rFonts w:ascii="Times New Roman" w:hAnsi="Times New Roman" w:cs="Times New Roman"/>
          <w:sz w:val="28"/>
          <w:szCs w:val="28"/>
        </w:rPr>
        <w:t>41</w:t>
      </w:r>
      <w:r w:rsidR="00D02A24" w:rsidRPr="002121F5">
        <w:rPr>
          <w:rFonts w:ascii="Times New Roman" w:hAnsi="Times New Roman" w:cs="Times New Roman"/>
          <w:sz w:val="28"/>
          <w:szCs w:val="28"/>
        </w:rPr>
        <w:t xml:space="preserve">. На основании </w:t>
      </w:r>
      <w:r w:rsidR="002138A1" w:rsidRPr="002121F5">
        <w:rPr>
          <w:rFonts w:ascii="Times New Roman" w:hAnsi="Times New Roman" w:cs="Times New Roman"/>
          <w:sz w:val="28"/>
          <w:szCs w:val="28"/>
        </w:rPr>
        <w:t>а</w:t>
      </w:r>
      <w:r w:rsidR="00D02A24" w:rsidRPr="002121F5">
        <w:rPr>
          <w:rFonts w:ascii="Times New Roman" w:hAnsi="Times New Roman" w:cs="Times New Roman"/>
          <w:sz w:val="28"/>
          <w:szCs w:val="28"/>
        </w:rPr>
        <w:t xml:space="preserve">кта в срок до 10 рабочих дней со дня окончания аудиторской проверки либо при наличии возражений в срок до 10 рабочих дней со дня подписания заключения на возражения составляется </w:t>
      </w:r>
      <w:hyperlink w:anchor="P947" w:history="1">
        <w:r w:rsidR="00D02A24" w:rsidRPr="002121F5">
          <w:rPr>
            <w:rFonts w:ascii="Times New Roman" w:hAnsi="Times New Roman" w:cs="Times New Roman"/>
            <w:sz w:val="28"/>
            <w:szCs w:val="28"/>
          </w:rPr>
          <w:t>Отчет</w:t>
        </w:r>
      </w:hyperlink>
      <w:r w:rsidR="00D02A24" w:rsidRPr="002121F5">
        <w:rPr>
          <w:rFonts w:ascii="Times New Roman" w:hAnsi="Times New Roman" w:cs="Times New Roman"/>
          <w:sz w:val="28"/>
          <w:szCs w:val="28"/>
        </w:rPr>
        <w:t xml:space="preserve"> о </w:t>
      </w:r>
      <w:r w:rsidR="00D02A24" w:rsidRPr="008542CE">
        <w:rPr>
          <w:rFonts w:ascii="Times New Roman" w:hAnsi="Times New Roman" w:cs="Times New Roman"/>
          <w:sz w:val="28"/>
          <w:szCs w:val="28"/>
        </w:rPr>
        <w:t>результатах аудиторской проверки (далее - Отчет) по форме согласно приложению</w:t>
      </w:r>
      <w:r w:rsidR="00D02A24" w:rsidRPr="002121F5">
        <w:rPr>
          <w:rFonts w:ascii="Times New Roman" w:hAnsi="Times New Roman" w:cs="Times New Roman"/>
          <w:sz w:val="28"/>
          <w:szCs w:val="28"/>
        </w:rPr>
        <w:t xml:space="preserve"> </w:t>
      </w:r>
      <w:r w:rsidR="00253CC7" w:rsidRPr="002121F5">
        <w:rPr>
          <w:rFonts w:ascii="Times New Roman" w:hAnsi="Times New Roman" w:cs="Times New Roman"/>
          <w:sz w:val="28"/>
          <w:szCs w:val="28"/>
        </w:rPr>
        <w:t>№</w:t>
      </w:r>
      <w:r w:rsidR="00D02A24" w:rsidRPr="002121F5">
        <w:rPr>
          <w:rFonts w:ascii="Times New Roman" w:hAnsi="Times New Roman" w:cs="Times New Roman"/>
          <w:sz w:val="28"/>
          <w:szCs w:val="28"/>
        </w:rPr>
        <w:t xml:space="preserve"> </w:t>
      </w:r>
      <w:r w:rsidRPr="002121F5">
        <w:rPr>
          <w:rFonts w:ascii="Times New Roman" w:hAnsi="Times New Roman" w:cs="Times New Roman"/>
          <w:sz w:val="28"/>
          <w:szCs w:val="28"/>
        </w:rPr>
        <w:t>4</w:t>
      </w:r>
      <w:r w:rsidR="00D02A24" w:rsidRPr="002121F5">
        <w:rPr>
          <w:rFonts w:ascii="Times New Roman" w:hAnsi="Times New Roman" w:cs="Times New Roman"/>
          <w:sz w:val="28"/>
          <w:szCs w:val="28"/>
        </w:rPr>
        <w:t xml:space="preserve"> к настоящему Порядку.</w:t>
      </w:r>
    </w:p>
    <w:p w:rsidR="00D02A24" w:rsidRPr="00315D49" w:rsidRDefault="00ED14C3" w:rsidP="00D02A24">
      <w:pPr>
        <w:pStyle w:val="ConsPlusNormal"/>
        <w:ind w:firstLine="540"/>
        <w:jc w:val="both"/>
        <w:rPr>
          <w:rFonts w:ascii="Times New Roman" w:hAnsi="Times New Roman" w:cs="Times New Roman"/>
          <w:sz w:val="28"/>
          <w:szCs w:val="28"/>
        </w:rPr>
      </w:pPr>
      <w:r w:rsidRPr="002121F5">
        <w:rPr>
          <w:rFonts w:ascii="Times New Roman" w:hAnsi="Times New Roman" w:cs="Times New Roman"/>
          <w:sz w:val="28"/>
          <w:szCs w:val="28"/>
        </w:rPr>
        <w:t>42</w:t>
      </w:r>
      <w:r w:rsidR="00D02A24" w:rsidRPr="002121F5">
        <w:rPr>
          <w:rFonts w:ascii="Times New Roman" w:hAnsi="Times New Roman" w:cs="Times New Roman"/>
          <w:sz w:val="28"/>
          <w:szCs w:val="28"/>
        </w:rPr>
        <w:t xml:space="preserve">. Отчет подписывается начальником </w:t>
      </w:r>
      <w:r w:rsidR="00601CDA">
        <w:rPr>
          <w:rFonts w:ascii="Times New Roman" w:hAnsi="Times New Roman" w:cs="Times New Roman"/>
          <w:sz w:val="28"/>
          <w:szCs w:val="28"/>
        </w:rPr>
        <w:t>к</w:t>
      </w:r>
      <w:r w:rsidR="00601CDA" w:rsidRPr="004E60AA">
        <w:rPr>
          <w:rFonts w:ascii="Times New Roman" w:hAnsi="Times New Roman" w:cs="Times New Roman"/>
          <w:sz w:val="28"/>
          <w:szCs w:val="28"/>
        </w:rPr>
        <w:t>онтрольно-ревизионны</w:t>
      </w:r>
      <w:r w:rsidR="00601CDA">
        <w:rPr>
          <w:rFonts w:ascii="Times New Roman" w:hAnsi="Times New Roman" w:cs="Times New Roman"/>
          <w:sz w:val="28"/>
          <w:szCs w:val="28"/>
        </w:rPr>
        <w:t>м</w:t>
      </w:r>
      <w:r w:rsidR="00601CDA" w:rsidRPr="004E60AA">
        <w:rPr>
          <w:rFonts w:ascii="Times New Roman" w:hAnsi="Times New Roman" w:cs="Times New Roman"/>
          <w:sz w:val="28"/>
          <w:szCs w:val="28"/>
        </w:rPr>
        <w:t xml:space="preserve"> отдел</w:t>
      </w:r>
      <w:r w:rsidR="00601CDA">
        <w:rPr>
          <w:rFonts w:ascii="Times New Roman" w:hAnsi="Times New Roman" w:cs="Times New Roman"/>
          <w:sz w:val="28"/>
          <w:szCs w:val="28"/>
        </w:rPr>
        <w:t>ом</w:t>
      </w:r>
      <w:r w:rsidR="00601CDA" w:rsidRPr="00516A86">
        <w:rPr>
          <w:rFonts w:ascii="Times New Roman" w:hAnsi="Times New Roman" w:cs="Times New Roman"/>
          <w:sz w:val="28"/>
          <w:szCs w:val="28"/>
        </w:rPr>
        <w:t xml:space="preserve"> </w:t>
      </w:r>
      <w:r w:rsidR="00601CDA" w:rsidRPr="0029494D">
        <w:rPr>
          <w:rFonts w:ascii="Times New Roman" w:hAnsi="Times New Roman" w:cs="Times New Roman"/>
          <w:sz w:val="28"/>
          <w:szCs w:val="28"/>
        </w:rPr>
        <w:t>Управлени</w:t>
      </w:r>
      <w:r w:rsidR="00601CDA">
        <w:rPr>
          <w:rFonts w:ascii="Times New Roman" w:hAnsi="Times New Roman" w:cs="Times New Roman"/>
          <w:sz w:val="28"/>
          <w:szCs w:val="28"/>
        </w:rPr>
        <w:t>я</w:t>
      </w:r>
      <w:r w:rsidR="00601CDA" w:rsidRPr="0029494D">
        <w:rPr>
          <w:rFonts w:ascii="Times New Roman" w:hAnsi="Times New Roman" w:cs="Times New Roman"/>
          <w:sz w:val="28"/>
          <w:szCs w:val="28"/>
        </w:rPr>
        <w:t xml:space="preserve"> бухгалтерского учета и контрольно-ревизионной работы</w:t>
      </w:r>
      <w:r w:rsidR="00601CDA" w:rsidRPr="00315D49">
        <w:rPr>
          <w:rFonts w:ascii="Times New Roman" w:hAnsi="Times New Roman" w:cs="Times New Roman"/>
          <w:sz w:val="28"/>
          <w:szCs w:val="28"/>
        </w:rPr>
        <w:t xml:space="preserve"> </w:t>
      </w:r>
      <w:r w:rsidR="00D02A24" w:rsidRPr="00315D49">
        <w:rPr>
          <w:rFonts w:ascii="Times New Roman" w:hAnsi="Times New Roman" w:cs="Times New Roman"/>
          <w:sz w:val="28"/>
          <w:szCs w:val="28"/>
        </w:rPr>
        <w:t>или руководителем аудиторской группы.</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w:t>
      </w:r>
      <w:r w:rsidR="00D02A24" w:rsidRPr="00315D49">
        <w:rPr>
          <w:rFonts w:ascii="Times New Roman" w:hAnsi="Times New Roman" w:cs="Times New Roman"/>
          <w:sz w:val="28"/>
          <w:szCs w:val="28"/>
        </w:rPr>
        <w:t xml:space="preserve">. Докладная записка об итогах аудиторской проверки с приложением Отчета и </w:t>
      </w:r>
      <w:r w:rsidR="002138A1">
        <w:rPr>
          <w:rFonts w:ascii="Times New Roman" w:hAnsi="Times New Roman" w:cs="Times New Roman"/>
          <w:sz w:val="28"/>
          <w:szCs w:val="28"/>
        </w:rPr>
        <w:t>а</w:t>
      </w:r>
      <w:r w:rsidR="00D02A24" w:rsidRPr="00315D49">
        <w:rPr>
          <w:rFonts w:ascii="Times New Roman" w:hAnsi="Times New Roman" w:cs="Times New Roman"/>
          <w:sz w:val="28"/>
          <w:szCs w:val="28"/>
        </w:rPr>
        <w:t>кта направляется министру (курирующему заместителю министра). По результатам рассмотрения указанных документов министр (курирующий заместитель министра) вправе принять одно или несколько из решений:</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а) о необходимости реализации аудиторских выводов, предложений и рекомендаций;</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lastRenderedPageBreak/>
        <w:t>б) о недостаточной обоснованности аудиторских выводов, предложений и рекомендаций;</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в) о применении материальной и (или) дисциплинарной ответственности к виновным должностным лицам, а также о проведении служебных проверок;</w:t>
      </w:r>
    </w:p>
    <w:p w:rsidR="00D02A24" w:rsidRPr="00315D49" w:rsidRDefault="00D02A24" w:rsidP="00D02A24">
      <w:pPr>
        <w:pStyle w:val="ConsPlusNormal"/>
        <w:ind w:firstLine="540"/>
        <w:jc w:val="both"/>
        <w:rPr>
          <w:rFonts w:ascii="Times New Roman" w:hAnsi="Times New Roman" w:cs="Times New Roman"/>
          <w:sz w:val="28"/>
          <w:szCs w:val="28"/>
        </w:rPr>
      </w:pPr>
      <w:r w:rsidRPr="00315D49">
        <w:rPr>
          <w:rFonts w:ascii="Times New Roman" w:hAnsi="Times New Roman" w:cs="Times New Roman"/>
          <w:sz w:val="28"/>
          <w:szCs w:val="28"/>
        </w:rPr>
        <w:t>г) о направлении материалов в Службу государственного финансового контроля Республики Дагестан и (или)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00D02A24" w:rsidRPr="00315D49">
        <w:rPr>
          <w:rFonts w:ascii="Times New Roman" w:hAnsi="Times New Roman" w:cs="Times New Roman"/>
          <w:sz w:val="28"/>
          <w:szCs w:val="28"/>
        </w:rPr>
        <w:t>. Субъект внутреннего финансового аудита осуществляет контроль за реализацией материалов аудиторских проверок и устранением выявленных нарушений и недостатков.</w:t>
      </w:r>
    </w:p>
    <w:p w:rsidR="00D02A24" w:rsidRPr="00315D49" w:rsidRDefault="00ED14C3" w:rsidP="00D02A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w:t>
      </w:r>
      <w:r w:rsidR="00D02A24" w:rsidRPr="00315D49">
        <w:rPr>
          <w:rFonts w:ascii="Times New Roman" w:hAnsi="Times New Roman" w:cs="Times New Roman"/>
          <w:sz w:val="28"/>
          <w:szCs w:val="28"/>
        </w:rPr>
        <w:t xml:space="preserve">. Субъект внутреннего финансового аудита направляет в </w:t>
      </w:r>
      <w:r w:rsidR="00601CDA">
        <w:rPr>
          <w:rFonts w:ascii="Times New Roman" w:hAnsi="Times New Roman" w:cs="Times New Roman"/>
          <w:sz w:val="28"/>
          <w:szCs w:val="28"/>
        </w:rPr>
        <w:t>к</w:t>
      </w:r>
      <w:r w:rsidR="00601CDA" w:rsidRPr="004E60AA">
        <w:rPr>
          <w:rFonts w:ascii="Times New Roman" w:hAnsi="Times New Roman" w:cs="Times New Roman"/>
          <w:sz w:val="28"/>
          <w:szCs w:val="28"/>
        </w:rPr>
        <w:t>онтрольно-ревизионный отдел</w:t>
      </w:r>
      <w:r w:rsidR="00601CDA" w:rsidRPr="00516A86">
        <w:rPr>
          <w:rFonts w:ascii="Times New Roman" w:hAnsi="Times New Roman" w:cs="Times New Roman"/>
          <w:sz w:val="28"/>
          <w:szCs w:val="28"/>
        </w:rPr>
        <w:t xml:space="preserve"> </w:t>
      </w:r>
      <w:r w:rsidR="00601CDA" w:rsidRPr="0029494D">
        <w:rPr>
          <w:rFonts w:ascii="Times New Roman" w:hAnsi="Times New Roman" w:cs="Times New Roman"/>
          <w:sz w:val="28"/>
          <w:szCs w:val="28"/>
        </w:rPr>
        <w:t>Управлени</w:t>
      </w:r>
      <w:r w:rsidR="00601CDA">
        <w:rPr>
          <w:rFonts w:ascii="Times New Roman" w:hAnsi="Times New Roman" w:cs="Times New Roman"/>
          <w:sz w:val="28"/>
          <w:szCs w:val="28"/>
        </w:rPr>
        <w:t>я</w:t>
      </w:r>
      <w:r w:rsidR="00601CDA" w:rsidRPr="0029494D">
        <w:rPr>
          <w:rFonts w:ascii="Times New Roman" w:hAnsi="Times New Roman" w:cs="Times New Roman"/>
          <w:sz w:val="28"/>
          <w:szCs w:val="28"/>
        </w:rPr>
        <w:t xml:space="preserve"> бухгалтерского учета и контрольно-ревизионной работы</w:t>
      </w:r>
      <w:r>
        <w:rPr>
          <w:rFonts w:ascii="Times New Roman" w:hAnsi="Times New Roman" w:cs="Times New Roman"/>
          <w:sz w:val="28"/>
          <w:szCs w:val="28"/>
        </w:rPr>
        <w:t xml:space="preserve"> </w:t>
      </w:r>
      <w:r w:rsidR="00D02A24" w:rsidRPr="00315D49">
        <w:rPr>
          <w:rFonts w:ascii="Times New Roman" w:hAnsi="Times New Roman" w:cs="Times New Roman"/>
          <w:sz w:val="28"/>
          <w:szCs w:val="28"/>
        </w:rPr>
        <w:t>материалы аудиторских проверок (докладные записки, отчеты и акты с приложениями) в течение трех рабочих дней после даты принятия решения о порядке реализации аудиторских выводов, предложений и рекомендаций в целях оценки качества и результативности их аудиторской деятельности.</w:t>
      </w:r>
    </w:p>
    <w:p w:rsidR="00D02A24" w:rsidRDefault="00ED14C3" w:rsidP="00D02A24">
      <w:pPr>
        <w:pStyle w:val="ConsPlusNormal"/>
        <w:ind w:firstLine="540"/>
        <w:jc w:val="both"/>
        <w:rPr>
          <w:rFonts w:ascii="Times New Roman" w:hAnsi="Times New Roman" w:cs="Times New Roman"/>
          <w:sz w:val="28"/>
          <w:szCs w:val="28"/>
        </w:rPr>
      </w:pPr>
      <w:bookmarkStart w:id="4" w:name="P1011"/>
      <w:bookmarkEnd w:id="4"/>
      <w:r>
        <w:rPr>
          <w:rFonts w:ascii="Times New Roman" w:hAnsi="Times New Roman" w:cs="Times New Roman"/>
          <w:sz w:val="28"/>
          <w:szCs w:val="28"/>
        </w:rPr>
        <w:t>46.</w:t>
      </w:r>
      <w:r w:rsidR="00D02A24" w:rsidRPr="00735A79">
        <w:rPr>
          <w:rFonts w:ascii="Times New Roman" w:hAnsi="Times New Roman" w:cs="Times New Roman"/>
          <w:sz w:val="28"/>
          <w:szCs w:val="28"/>
        </w:rPr>
        <w:t xml:space="preserve"> Субъекты внутреннего финансового аудита обеспечивают составление годовой (квартальной) отчетности о результатах осуществления внутреннего финансового аудита нарастающим итогом с начала текущего года на основе обобщения и анализа результатов внутреннего финансового аудита.</w:t>
      </w:r>
    </w:p>
    <w:p w:rsidR="00DB4BF9" w:rsidRPr="00FE1726" w:rsidRDefault="00DB4BF9" w:rsidP="00DB4B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3A1926">
        <w:rPr>
          <w:rFonts w:ascii="Times New Roman" w:hAnsi="Times New Roman" w:cs="Times New Roman"/>
          <w:sz w:val="28"/>
          <w:szCs w:val="28"/>
        </w:rPr>
        <w:t xml:space="preserve">Годовая (квартальная) отчетность о результатах осуществления внутреннего финансового аудита составляется на основе обобщения и анализа результатов внутреннего финансового аудита по образцу и с учетом </w:t>
      </w:r>
      <w:hyperlink w:anchor="P733" w:history="1">
        <w:r w:rsidRPr="003A1926">
          <w:rPr>
            <w:rFonts w:ascii="Times New Roman" w:hAnsi="Times New Roman" w:cs="Times New Roman"/>
            <w:sz w:val="28"/>
            <w:szCs w:val="28"/>
          </w:rPr>
          <w:t>рекомендаций</w:t>
        </w:r>
      </w:hyperlink>
      <w:r w:rsidRPr="003A1926">
        <w:rPr>
          <w:rFonts w:ascii="Times New Roman" w:hAnsi="Times New Roman" w:cs="Times New Roman"/>
          <w:sz w:val="28"/>
          <w:szCs w:val="28"/>
        </w:rPr>
        <w:t xml:space="preserve"> по ее заполнению согласно приложениям № 5 и № 6 к настоящему Порядку.</w:t>
      </w:r>
    </w:p>
    <w:p w:rsidR="00D02A24" w:rsidRPr="00952D51" w:rsidRDefault="00ED14C3" w:rsidP="00D02A24">
      <w:pPr>
        <w:pStyle w:val="ConsPlusNormal"/>
        <w:ind w:firstLine="540"/>
        <w:jc w:val="both"/>
        <w:rPr>
          <w:rFonts w:ascii="Times New Roman" w:hAnsi="Times New Roman" w:cs="Times New Roman"/>
          <w:sz w:val="28"/>
          <w:szCs w:val="28"/>
        </w:rPr>
      </w:pPr>
      <w:r w:rsidRPr="00952D51">
        <w:rPr>
          <w:rFonts w:ascii="Times New Roman" w:hAnsi="Times New Roman" w:cs="Times New Roman"/>
          <w:sz w:val="28"/>
          <w:szCs w:val="28"/>
        </w:rPr>
        <w:t>4</w:t>
      </w:r>
      <w:r w:rsidR="00DB4BF9">
        <w:rPr>
          <w:rFonts w:ascii="Times New Roman" w:hAnsi="Times New Roman" w:cs="Times New Roman"/>
          <w:sz w:val="28"/>
          <w:szCs w:val="28"/>
        </w:rPr>
        <w:t>8</w:t>
      </w:r>
      <w:r w:rsidR="00D02A24" w:rsidRPr="00952D51">
        <w:rPr>
          <w:rFonts w:ascii="Times New Roman" w:hAnsi="Times New Roman" w:cs="Times New Roman"/>
          <w:sz w:val="28"/>
          <w:szCs w:val="28"/>
        </w:rPr>
        <w:t>. Годовая (квартальная) отчетность о результатах осуществления внутреннего финансового аудита должна содержать информацию:</w:t>
      </w:r>
    </w:p>
    <w:p w:rsidR="00D02A24" w:rsidRPr="00952D51" w:rsidRDefault="00D02A24" w:rsidP="00D02A24">
      <w:pPr>
        <w:pStyle w:val="ConsPlusNormal"/>
        <w:ind w:firstLine="540"/>
        <w:jc w:val="both"/>
        <w:rPr>
          <w:rFonts w:ascii="Times New Roman" w:hAnsi="Times New Roman" w:cs="Times New Roman"/>
          <w:sz w:val="28"/>
          <w:szCs w:val="28"/>
        </w:rPr>
      </w:pPr>
      <w:r w:rsidRPr="00952D51">
        <w:rPr>
          <w:rFonts w:ascii="Times New Roman" w:hAnsi="Times New Roman" w:cs="Times New Roman"/>
          <w:sz w:val="28"/>
          <w:szCs w:val="28"/>
        </w:rPr>
        <w:t>а) подтверждающую выводы о надежности (об эффективности) внутреннего финансового контроля;</w:t>
      </w:r>
    </w:p>
    <w:p w:rsidR="00D02A24" w:rsidRPr="00952D51" w:rsidRDefault="00D02A24" w:rsidP="00D02A24">
      <w:pPr>
        <w:pStyle w:val="ConsPlusNormal"/>
        <w:ind w:firstLine="540"/>
        <w:jc w:val="both"/>
        <w:rPr>
          <w:rFonts w:ascii="Times New Roman" w:hAnsi="Times New Roman" w:cs="Times New Roman"/>
          <w:sz w:val="28"/>
          <w:szCs w:val="28"/>
        </w:rPr>
      </w:pPr>
      <w:r w:rsidRPr="00952D51">
        <w:rPr>
          <w:rFonts w:ascii="Times New Roman" w:hAnsi="Times New Roman" w:cs="Times New Roman"/>
          <w:sz w:val="28"/>
          <w:szCs w:val="28"/>
        </w:rPr>
        <w:t xml:space="preserve">б) о достоверности сводной бюджетной отчетности Министерства </w:t>
      </w:r>
      <w:r w:rsidR="009A3577" w:rsidRPr="00952D51">
        <w:rPr>
          <w:rFonts w:ascii="Times New Roman" w:hAnsi="Times New Roman" w:cs="Times New Roman"/>
          <w:sz w:val="28"/>
          <w:szCs w:val="28"/>
        </w:rPr>
        <w:t xml:space="preserve">здравоохранения </w:t>
      </w:r>
      <w:r w:rsidRPr="00952D51">
        <w:rPr>
          <w:rFonts w:ascii="Times New Roman" w:hAnsi="Times New Roman" w:cs="Times New Roman"/>
          <w:sz w:val="28"/>
          <w:szCs w:val="28"/>
        </w:rPr>
        <w:t>Республики Дагестан</w:t>
      </w:r>
      <w:r w:rsidR="009A3577" w:rsidRPr="00952D51">
        <w:rPr>
          <w:rFonts w:ascii="Times New Roman" w:hAnsi="Times New Roman" w:cs="Times New Roman"/>
          <w:sz w:val="28"/>
          <w:szCs w:val="28"/>
        </w:rPr>
        <w:t xml:space="preserve"> и </w:t>
      </w:r>
      <w:r w:rsidRPr="00952D51">
        <w:rPr>
          <w:rFonts w:ascii="Times New Roman" w:hAnsi="Times New Roman" w:cs="Times New Roman"/>
          <w:sz w:val="28"/>
          <w:szCs w:val="28"/>
        </w:rPr>
        <w:t>подведомственных Министерству учреждений;</w:t>
      </w:r>
    </w:p>
    <w:p w:rsidR="00D02A24" w:rsidRPr="00952D51" w:rsidRDefault="00D02A24" w:rsidP="00D02A24">
      <w:pPr>
        <w:pStyle w:val="ConsPlusNormal"/>
        <w:ind w:firstLine="540"/>
        <w:jc w:val="both"/>
        <w:rPr>
          <w:rFonts w:ascii="Times New Roman" w:hAnsi="Times New Roman" w:cs="Times New Roman"/>
          <w:sz w:val="28"/>
          <w:szCs w:val="28"/>
        </w:rPr>
      </w:pPr>
      <w:r w:rsidRPr="00952D51">
        <w:rPr>
          <w:rFonts w:ascii="Times New Roman" w:hAnsi="Times New Roman" w:cs="Times New Roman"/>
          <w:sz w:val="28"/>
          <w:szCs w:val="28"/>
        </w:rPr>
        <w:t>в) о выявленных финансовых нарушениях и их суммовых значениях, а также информацию об иных нарушениях финансово-хозяйственной деятельности, не подлежащих суммовой оценке;</w:t>
      </w:r>
    </w:p>
    <w:p w:rsidR="00D02A24" w:rsidRPr="00952D51" w:rsidRDefault="00D02A24" w:rsidP="00D02A24">
      <w:pPr>
        <w:pStyle w:val="ConsPlusNormal"/>
        <w:ind w:firstLine="540"/>
        <w:jc w:val="both"/>
        <w:rPr>
          <w:rFonts w:ascii="Times New Roman" w:hAnsi="Times New Roman" w:cs="Times New Roman"/>
          <w:sz w:val="28"/>
          <w:szCs w:val="28"/>
        </w:rPr>
      </w:pPr>
      <w:r w:rsidRPr="00952D51">
        <w:rPr>
          <w:rFonts w:ascii="Times New Roman" w:hAnsi="Times New Roman" w:cs="Times New Roman"/>
          <w:sz w:val="28"/>
          <w:szCs w:val="28"/>
        </w:rPr>
        <w:t>г) о принятых мерах по устранению выявленных финансовых нарушений и привлечении к ответственности виновных должностных лиц и работников;</w:t>
      </w:r>
    </w:p>
    <w:p w:rsidR="00D02A24" w:rsidRPr="00952D51" w:rsidRDefault="00D02A24" w:rsidP="00D02A24">
      <w:pPr>
        <w:pStyle w:val="ConsPlusNormal"/>
        <w:ind w:firstLine="540"/>
        <w:jc w:val="both"/>
        <w:rPr>
          <w:rFonts w:ascii="Times New Roman" w:hAnsi="Times New Roman" w:cs="Times New Roman"/>
          <w:sz w:val="28"/>
          <w:szCs w:val="28"/>
        </w:rPr>
      </w:pPr>
      <w:r w:rsidRPr="00952D51">
        <w:rPr>
          <w:rFonts w:ascii="Times New Roman" w:hAnsi="Times New Roman" w:cs="Times New Roman"/>
          <w:sz w:val="28"/>
          <w:szCs w:val="28"/>
        </w:rPr>
        <w:t xml:space="preserve">д) о размещении на сайте Министерства </w:t>
      </w:r>
      <w:r w:rsidR="009A3577" w:rsidRPr="00952D51">
        <w:rPr>
          <w:rFonts w:ascii="Times New Roman" w:eastAsia="Calibri" w:hAnsi="Times New Roman" w:cs="Times New Roman"/>
          <w:sz w:val="28"/>
          <w:szCs w:val="28"/>
        </w:rPr>
        <w:t>(</w:t>
      </w:r>
      <w:proofErr w:type="spellStart"/>
      <w:r w:rsidR="009A3577" w:rsidRPr="00952D51">
        <w:rPr>
          <w:rFonts w:ascii="Times New Roman" w:eastAsia="Calibri" w:hAnsi="Times New Roman" w:cs="Times New Roman"/>
          <w:sz w:val="28"/>
          <w:szCs w:val="28"/>
          <w:lang w:val="en-US"/>
        </w:rPr>
        <w:t>minzdrav</w:t>
      </w:r>
      <w:proofErr w:type="spellEnd"/>
      <w:r w:rsidR="009A3577" w:rsidRPr="00952D51">
        <w:rPr>
          <w:rFonts w:ascii="Times New Roman" w:eastAsia="Calibri" w:hAnsi="Times New Roman" w:cs="Times New Roman"/>
          <w:sz w:val="28"/>
          <w:szCs w:val="28"/>
        </w:rPr>
        <w:t>.</w:t>
      </w:r>
      <w:r w:rsidR="009A3577" w:rsidRPr="00952D51">
        <w:rPr>
          <w:rFonts w:ascii="Times New Roman" w:eastAsia="Calibri" w:hAnsi="Times New Roman" w:cs="Times New Roman"/>
          <w:sz w:val="28"/>
          <w:szCs w:val="28"/>
          <w:lang w:val="en-US"/>
        </w:rPr>
        <w:t>e</w:t>
      </w:r>
      <w:r w:rsidR="009A3577" w:rsidRPr="00952D51">
        <w:rPr>
          <w:rFonts w:ascii="Times New Roman" w:eastAsia="Calibri" w:hAnsi="Times New Roman" w:cs="Times New Roman"/>
          <w:sz w:val="28"/>
          <w:szCs w:val="28"/>
        </w:rPr>
        <w:t>-</w:t>
      </w:r>
      <w:r w:rsidR="009A3577" w:rsidRPr="00952D51">
        <w:rPr>
          <w:rFonts w:ascii="Times New Roman" w:eastAsia="Calibri" w:hAnsi="Times New Roman" w:cs="Times New Roman"/>
          <w:sz w:val="28"/>
          <w:szCs w:val="28"/>
          <w:lang w:val="en-US"/>
        </w:rPr>
        <w:t>dag</w:t>
      </w:r>
      <w:r w:rsidR="009A3577" w:rsidRPr="00952D51">
        <w:rPr>
          <w:rFonts w:ascii="Times New Roman" w:eastAsia="Calibri" w:hAnsi="Times New Roman" w:cs="Times New Roman"/>
          <w:sz w:val="28"/>
          <w:szCs w:val="28"/>
        </w:rPr>
        <w:t>.</w:t>
      </w:r>
      <w:proofErr w:type="spellStart"/>
      <w:r w:rsidR="009A3577" w:rsidRPr="00952D51">
        <w:rPr>
          <w:rFonts w:ascii="Times New Roman" w:eastAsia="Calibri" w:hAnsi="Times New Roman" w:cs="Times New Roman"/>
          <w:sz w:val="28"/>
          <w:szCs w:val="28"/>
          <w:lang w:val="en-US"/>
        </w:rPr>
        <w:t>ru</w:t>
      </w:r>
      <w:proofErr w:type="spellEnd"/>
      <w:r w:rsidR="009A3577" w:rsidRPr="00952D51">
        <w:rPr>
          <w:rFonts w:ascii="Times New Roman" w:eastAsia="Calibri" w:hAnsi="Times New Roman" w:cs="Times New Roman"/>
          <w:sz w:val="28"/>
          <w:szCs w:val="28"/>
        </w:rPr>
        <w:t>)</w:t>
      </w:r>
      <w:r w:rsidRPr="00952D51">
        <w:rPr>
          <w:rFonts w:ascii="Times New Roman" w:hAnsi="Times New Roman" w:cs="Times New Roman"/>
          <w:sz w:val="28"/>
          <w:szCs w:val="28"/>
        </w:rPr>
        <w:t>сведений о результатах контрольных мероприятий.</w:t>
      </w:r>
    </w:p>
    <w:p w:rsidR="003A1926" w:rsidRPr="00FE1726" w:rsidRDefault="00952D51" w:rsidP="003A1926">
      <w:pPr>
        <w:pStyle w:val="ConsPlusNormal"/>
        <w:ind w:firstLine="540"/>
        <w:jc w:val="both"/>
        <w:rPr>
          <w:rFonts w:ascii="Times New Roman" w:hAnsi="Times New Roman" w:cs="Times New Roman"/>
          <w:sz w:val="28"/>
          <w:szCs w:val="28"/>
        </w:rPr>
      </w:pPr>
      <w:r w:rsidRPr="003A1926">
        <w:rPr>
          <w:rFonts w:ascii="Times New Roman" w:hAnsi="Times New Roman" w:cs="Times New Roman"/>
          <w:sz w:val="28"/>
          <w:szCs w:val="28"/>
        </w:rPr>
        <w:t>48.</w:t>
      </w:r>
      <w:r w:rsidR="003A1926" w:rsidRPr="003A1926">
        <w:rPr>
          <w:rFonts w:ascii="Times New Roman" w:hAnsi="Times New Roman" w:cs="Times New Roman"/>
          <w:sz w:val="28"/>
          <w:szCs w:val="28"/>
        </w:rPr>
        <w:t xml:space="preserve"> Годовая (квартальная) отчетность </w:t>
      </w:r>
      <w:r w:rsidR="0073753C" w:rsidRPr="003A1926">
        <w:rPr>
          <w:rFonts w:ascii="Times New Roman" w:hAnsi="Times New Roman" w:cs="Times New Roman"/>
          <w:sz w:val="28"/>
          <w:szCs w:val="28"/>
        </w:rPr>
        <w:t xml:space="preserve">о результатах </w:t>
      </w:r>
      <w:r w:rsidR="003A1926" w:rsidRPr="003A1926">
        <w:rPr>
          <w:rFonts w:ascii="Times New Roman" w:hAnsi="Times New Roman" w:cs="Times New Roman"/>
          <w:sz w:val="28"/>
          <w:szCs w:val="28"/>
        </w:rPr>
        <w:t xml:space="preserve">осуществления </w:t>
      </w:r>
      <w:r w:rsidR="0073753C" w:rsidRPr="003A1926">
        <w:rPr>
          <w:rFonts w:ascii="Times New Roman" w:hAnsi="Times New Roman" w:cs="Times New Roman"/>
          <w:sz w:val="28"/>
          <w:szCs w:val="28"/>
        </w:rPr>
        <w:t xml:space="preserve">внутреннего финансового </w:t>
      </w:r>
      <w:r w:rsidR="003A1926" w:rsidRPr="003A1926">
        <w:rPr>
          <w:rFonts w:ascii="Times New Roman" w:hAnsi="Times New Roman" w:cs="Times New Roman"/>
          <w:sz w:val="28"/>
          <w:szCs w:val="28"/>
        </w:rPr>
        <w:t xml:space="preserve">аудита составляется </w:t>
      </w:r>
      <w:r w:rsidR="0073753C" w:rsidRPr="003A1926">
        <w:rPr>
          <w:rFonts w:ascii="Times New Roman" w:hAnsi="Times New Roman" w:cs="Times New Roman"/>
          <w:sz w:val="28"/>
          <w:szCs w:val="28"/>
        </w:rPr>
        <w:t xml:space="preserve">на основе </w:t>
      </w:r>
      <w:r w:rsidR="003A1926" w:rsidRPr="003A1926">
        <w:rPr>
          <w:rFonts w:ascii="Times New Roman" w:hAnsi="Times New Roman" w:cs="Times New Roman"/>
          <w:sz w:val="28"/>
          <w:szCs w:val="28"/>
        </w:rPr>
        <w:t xml:space="preserve">обобщения и </w:t>
      </w:r>
      <w:r w:rsidR="003A1926" w:rsidRPr="003A1926">
        <w:rPr>
          <w:rFonts w:ascii="Times New Roman" w:hAnsi="Times New Roman" w:cs="Times New Roman"/>
          <w:sz w:val="28"/>
          <w:szCs w:val="28"/>
        </w:rPr>
        <w:lastRenderedPageBreak/>
        <w:t xml:space="preserve">анализа результатов внутреннего финансового аудита по образцу и с учетом </w:t>
      </w:r>
      <w:hyperlink w:anchor="P733" w:history="1">
        <w:r w:rsidR="003A1926" w:rsidRPr="003A1926">
          <w:rPr>
            <w:rFonts w:ascii="Times New Roman" w:hAnsi="Times New Roman" w:cs="Times New Roman"/>
            <w:sz w:val="28"/>
            <w:szCs w:val="28"/>
          </w:rPr>
          <w:t>рекомендаций</w:t>
        </w:r>
      </w:hyperlink>
      <w:r w:rsidR="003A1926" w:rsidRPr="003A1926">
        <w:rPr>
          <w:rFonts w:ascii="Times New Roman" w:hAnsi="Times New Roman" w:cs="Times New Roman"/>
          <w:sz w:val="28"/>
          <w:szCs w:val="28"/>
        </w:rPr>
        <w:t xml:space="preserve"> по ее заполнению согласно приложениям № 5 и № 6 к настоящему Порядку.</w:t>
      </w:r>
    </w:p>
    <w:p w:rsidR="00735A79" w:rsidRPr="00735A79" w:rsidRDefault="00735A79" w:rsidP="00D02A2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95BB8">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w:t>
      </w:r>
    </w:p>
    <w:sectPr w:rsidR="00735A79" w:rsidRPr="00735A79" w:rsidSect="00725EFB">
      <w:pgSz w:w="11906" w:h="16443"/>
      <w:pgMar w:top="993"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2"/>
  </w:compat>
  <w:rsids>
    <w:rsidRoot w:val="00D02A24"/>
    <w:rsid w:val="00087119"/>
    <w:rsid w:val="00182BAE"/>
    <w:rsid w:val="001F592E"/>
    <w:rsid w:val="00210D80"/>
    <w:rsid w:val="002121F5"/>
    <w:rsid w:val="002138A1"/>
    <w:rsid w:val="00251057"/>
    <w:rsid w:val="00253CC7"/>
    <w:rsid w:val="0025528B"/>
    <w:rsid w:val="00292799"/>
    <w:rsid w:val="0029494D"/>
    <w:rsid w:val="002C37FA"/>
    <w:rsid w:val="002F3844"/>
    <w:rsid w:val="002F5C04"/>
    <w:rsid w:val="002F6996"/>
    <w:rsid w:val="00315D49"/>
    <w:rsid w:val="0035101E"/>
    <w:rsid w:val="00371841"/>
    <w:rsid w:val="003A1926"/>
    <w:rsid w:val="003A4ED3"/>
    <w:rsid w:val="003F3AA8"/>
    <w:rsid w:val="004011DE"/>
    <w:rsid w:val="00402610"/>
    <w:rsid w:val="00406006"/>
    <w:rsid w:val="00450068"/>
    <w:rsid w:val="00494867"/>
    <w:rsid w:val="004B1E6E"/>
    <w:rsid w:val="004E60AA"/>
    <w:rsid w:val="004F79AD"/>
    <w:rsid w:val="00516A86"/>
    <w:rsid w:val="00542CF6"/>
    <w:rsid w:val="00577AC7"/>
    <w:rsid w:val="005A1A87"/>
    <w:rsid w:val="005B2451"/>
    <w:rsid w:val="00601CDA"/>
    <w:rsid w:val="006064C2"/>
    <w:rsid w:val="00621955"/>
    <w:rsid w:val="006B5962"/>
    <w:rsid w:val="006B75C8"/>
    <w:rsid w:val="00723A10"/>
    <w:rsid w:val="00725EFB"/>
    <w:rsid w:val="00735A79"/>
    <w:rsid w:val="0073753C"/>
    <w:rsid w:val="0075327B"/>
    <w:rsid w:val="00795BB8"/>
    <w:rsid w:val="007976C2"/>
    <w:rsid w:val="007E2A18"/>
    <w:rsid w:val="008542CE"/>
    <w:rsid w:val="008E361C"/>
    <w:rsid w:val="00911DA7"/>
    <w:rsid w:val="0091517C"/>
    <w:rsid w:val="00921F27"/>
    <w:rsid w:val="00937E02"/>
    <w:rsid w:val="00952D51"/>
    <w:rsid w:val="009724DF"/>
    <w:rsid w:val="009A3577"/>
    <w:rsid w:val="00A23E9D"/>
    <w:rsid w:val="00A50990"/>
    <w:rsid w:val="00A543C0"/>
    <w:rsid w:val="00B15286"/>
    <w:rsid w:val="00B253AB"/>
    <w:rsid w:val="00B43CFB"/>
    <w:rsid w:val="00B71CE1"/>
    <w:rsid w:val="00B81EAC"/>
    <w:rsid w:val="00B8644C"/>
    <w:rsid w:val="00BA56B6"/>
    <w:rsid w:val="00BA6015"/>
    <w:rsid w:val="00BA6685"/>
    <w:rsid w:val="00BB579B"/>
    <w:rsid w:val="00BD07F7"/>
    <w:rsid w:val="00BF12F8"/>
    <w:rsid w:val="00C07A83"/>
    <w:rsid w:val="00C74094"/>
    <w:rsid w:val="00CB6DAF"/>
    <w:rsid w:val="00CC3891"/>
    <w:rsid w:val="00CD5CE7"/>
    <w:rsid w:val="00D00834"/>
    <w:rsid w:val="00D02A24"/>
    <w:rsid w:val="00D67F59"/>
    <w:rsid w:val="00D70071"/>
    <w:rsid w:val="00D753BC"/>
    <w:rsid w:val="00D7797A"/>
    <w:rsid w:val="00DB4BF9"/>
    <w:rsid w:val="00DF2F93"/>
    <w:rsid w:val="00E14159"/>
    <w:rsid w:val="00E537A7"/>
    <w:rsid w:val="00E55CC3"/>
    <w:rsid w:val="00E64B61"/>
    <w:rsid w:val="00EC0D81"/>
    <w:rsid w:val="00ED14C3"/>
    <w:rsid w:val="00EE55BE"/>
    <w:rsid w:val="00F02FCF"/>
    <w:rsid w:val="00F04CBB"/>
    <w:rsid w:val="00F06C50"/>
    <w:rsid w:val="00F200F8"/>
    <w:rsid w:val="00F478A8"/>
    <w:rsid w:val="00F60A91"/>
    <w:rsid w:val="00F6592D"/>
    <w:rsid w:val="00FE1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C690D-3908-4D8D-93D4-14234193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D80"/>
  </w:style>
  <w:style w:type="paragraph" w:styleId="1">
    <w:name w:val="heading 1"/>
    <w:basedOn w:val="a"/>
    <w:next w:val="a"/>
    <w:link w:val="10"/>
    <w:qFormat/>
    <w:rsid w:val="004011DE"/>
    <w:pPr>
      <w:keepNext/>
      <w:spacing w:after="0" w:line="240" w:lineRule="auto"/>
      <w:jc w:val="center"/>
      <w:outlineLvl w:val="0"/>
    </w:pPr>
    <w:rPr>
      <w:rFonts w:ascii="Times New Roman" w:eastAsia="Times New Roman" w:hAnsi="Times New Roman" w:cs="Times New Roman"/>
      <w:b/>
      <w:color w:val="0000FF"/>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2A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2A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2A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2A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2A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02A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2A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2A2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4011DE"/>
    <w:rPr>
      <w:rFonts w:ascii="Times New Roman" w:eastAsia="Times New Roman" w:hAnsi="Times New Roman" w:cs="Times New Roman"/>
      <w:b/>
      <w:color w:val="0000FF"/>
      <w:sz w:val="32"/>
      <w:szCs w:val="20"/>
      <w:lang w:eastAsia="ru-RU"/>
    </w:rPr>
  </w:style>
  <w:style w:type="paragraph" w:styleId="a3">
    <w:name w:val="Title"/>
    <w:basedOn w:val="a"/>
    <w:link w:val="a4"/>
    <w:qFormat/>
    <w:rsid w:val="004011DE"/>
    <w:pPr>
      <w:spacing w:after="0" w:line="240" w:lineRule="auto"/>
      <w:ind w:left="-851" w:right="-908"/>
      <w:jc w:val="center"/>
    </w:pPr>
    <w:rPr>
      <w:rFonts w:ascii="Times New Roman" w:eastAsia="Times New Roman" w:hAnsi="Times New Roman" w:cs="Times New Roman"/>
      <w:b/>
      <w:sz w:val="28"/>
      <w:szCs w:val="20"/>
      <w:lang w:eastAsia="ru-RU"/>
    </w:rPr>
  </w:style>
  <w:style w:type="character" w:customStyle="1" w:styleId="a4">
    <w:name w:val="Название Знак"/>
    <w:basedOn w:val="a0"/>
    <w:link w:val="a3"/>
    <w:rsid w:val="004011DE"/>
    <w:rPr>
      <w:rFonts w:ascii="Times New Roman" w:eastAsia="Times New Roman" w:hAnsi="Times New Roman" w:cs="Times New Roman"/>
      <w:b/>
      <w:sz w:val="28"/>
      <w:szCs w:val="20"/>
      <w:lang w:eastAsia="ru-RU"/>
    </w:rPr>
  </w:style>
  <w:style w:type="paragraph" w:styleId="a5">
    <w:name w:val="Body Text Indent"/>
    <w:basedOn w:val="a"/>
    <w:link w:val="a6"/>
    <w:rsid w:val="004011DE"/>
    <w:pPr>
      <w:spacing w:after="0" w:line="240" w:lineRule="auto"/>
      <w:ind w:right="-58" w:firstLine="709"/>
      <w:jc w:val="both"/>
    </w:pPr>
    <w:rPr>
      <w:rFonts w:ascii="Times New Roman" w:eastAsia="Times New Roman" w:hAnsi="Times New Roman" w:cs="Times New Roman"/>
      <w:sz w:val="26"/>
      <w:szCs w:val="20"/>
      <w:lang w:eastAsia="ru-RU"/>
    </w:rPr>
  </w:style>
  <w:style w:type="character" w:customStyle="1" w:styleId="a6">
    <w:name w:val="Основной текст с отступом Знак"/>
    <w:basedOn w:val="a0"/>
    <w:link w:val="a5"/>
    <w:rsid w:val="004011DE"/>
    <w:rPr>
      <w:rFonts w:ascii="Times New Roman" w:eastAsia="Times New Roman" w:hAnsi="Times New Roman" w:cs="Times New Roman"/>
      <w:sz w:val="26"/>
      <w:szCs w:val="20"/>
      <w:lang w:eastAsia="ru-RU"/>
    </w:rPr>
  </w:style>
  <w:style w:type="character" w:styleId="a7">
    <w:name w:val="Hyperlink"/>
    <w:basedOn w:val="a0"/>
    <w:uiPriority w:val="99"/>
    <w:semiHidden/>
    <w:unhideWhenUsed/>
    <w:rsid w:val="00E537A7"/>
    <w:rPr>
      <w:color w:val="0000FF"/>
      <w:u w:val="single"/>
    </w:rPr>
  </w:style>
  <w:style w:type="paragraph" w:styleId="a8">
    <w:name w:val="Balloon Text"/>
    <w:basedOn w:val="a"/>
    <w:link w:val="a9"/>
    <w:uiPriority w:val="99"/>
    <w:semiHidden/>
    <w:unhideWhenUsed/>
    <w:rsid w:val="00725E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25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1055;&#1088;&#1080;&#1082;&#1072;&#1079;%20232\1%20%20&#1055;&#1088;&#1080;&#1082;&#1072;&#1079;%20%20&#1087;&#1086;%20&#1087;&#1086;&#1089;&#1090;&#1072;&#1085;&#1086;&#1074;&#1083;&#1077;&#1085;&#1080;&#1102;%20232%20&#1044;&#1072;&#1075;&#1077;&#1089;&#1090;&#1072;&#1085;.docx" TargetMode="External"/><Relationship Id="rId3" Type="http://schemas.openxmlformats.org/officeDocument/2006/relationships/settings" Target="settings.xml"/><Relationship Id="rId7" Type="http://schemas.openxmlformats.org/officeDocument/2006/relationships/hyperlink" Target="consultantplus://offline/ref=B05EF9B236F6CD6C9F60AA43F7CD28FB95FC0E038B7B1A532725FF9174270861913EA99E1ECFD5C3D41D21f2JA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05EF9B236F6CD6C9F60B44EE1A175F291F0590E8076190C737AA4CC232E0236D671F0DE5CC6fDJ3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D4C9E-2B83-4964-AE9C-037E5AC4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27</Pages>
  <Words>9482</Words>
  <Characters>54054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43</cp:revision>
  <cp:lastPrinted>2018-03-26T11:16:00Z</cp:lastPrinted>
  <dcterms:created xsi:type="dcterms:W3CDTF">2017-11-25T07:50:00Z</dcterms:created>
  <dcterms:modified xsi:type="dcterms:W3CDTF">2018-03-26T11:17:00Z</dcterms:modified>
</cp:coreProperties>
</file>