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D6" w:rsidRDefault="00BF62DD" w:rsidP="00006BD6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BF62D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Квалификационные требования для замещения </w:t>
      </w:r>
    </w:p>
    <w:p w:rsidR="00BF62DD" w:rsidRPr="00BF62DD" w:rsidRDefault="00BF62DD" w:rsidP="00006BD6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BF62D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должностей </w:t>
      </w:r>
      <w:r w:rsidR="00006BD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государственной </w:t>
      </w:r>
      <w:r w:rsidRPr="00BF62DD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гражданской службы</w:t>
      </w:r>
      <w:r w:rsidR="00006BD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 Республики</w:t>
      </w:r>
      <w:bookmarkStart w:id="0" w:name="_GoBack"/>
      <w:bookmarkEnd w:id="0"/>
      <w:r w:rsidR="00006BD6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 Дагестан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1. Для замещения должности гражданской службы требуется соответствие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- к специальности, направлению подготовки.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2.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службы, областью и видом профессиональной служебной деятельности гражданского служащего.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 xml:space="preserve">3. Для замещения должностей гражданской службы категорий "руководители", "помощники (советники)", "специалисты" высшей и главной групп должностей гражданской службы обязательно наличие высшего образования не ниже уровня </w:t>
      </w:r>
      <w:proofErr w:type="spellStart"/>
      <w:r w:rsidRPr="00BF62D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BF62DD">
        <w:rPr>
          <w:rFonts w:ascii="Times New Roman" w:hAnsi="Times New Roman" w:cs="Times New Roman"/>
          <w:sz w:val="28"/>
          <w:szCs w:val="28"/>
        </w:rPr>
        <w:t>, магистратуры.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4. Для замещения должностей гражданской службы категорий "руководители", "помощники (советники)" ведущей группы должностей гражданской службы, категории "специалисты" ведущей и старшей групп должностей гражданской службы, а также категории "обеспечивающие специалисты" главной и ведущей групп должностей гражданской службы обязательно наличие высшего образования.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5. Для замещения должностей гражданской службы категории "обеспечивающие специалисты" старшей и младшей групп должностей гражданской службы обязательно наличие профессионального образования.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6. К стажу гражданской службы или стажу работы по специальности, направлению подготовки для гражданских служащих устанавливаются дифференцированно по группам должностей гражданской службы следующие квалификационные требования: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1) высшие должности гражданской службы - не менее четырех лет стажа гражданской службы или стажа работы по специальности, направлению подготовки;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2) главные должности гражданской службы - не менее двух лет стажа гражданской службы или стажа работы по специальности, направлению подготовки;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3) ведущие, старшие и младшие должности гражданской службы - без предъявления требований к стажу.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>7.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гражданской службы или стажу работы по специальности, направлению подготовки для замещения главных должностей гражданской службы - не менее одного года стажа гражданской службы или стажа работы по специальности, направлению подготовки.</w:t>
      </w:r>
    </w:p>
    <w:p w:rsidR="00BF62DD" w:rsidRPr="00BF62DD" w:rsidRDefault="00BF62DD" w:rsidP="00BF6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2DD">
        <w:rPr>
          <w:rFonts w:ascii="Times New Roman" w:hAnsi="Times New Roman" w:cs="Times New Roman"/>
          <w:sz w:val="28"/>
          <w:szCs w:val="28"/>
        </w:rPr>
        <w:t xml:space="preserve">8. Квалификационные требования к знаниям и умениям, необходимым для исполнения должностных обязанностей, устанавливаются в зависимости от области </w:t>
      </w:r>
      <w:r w:rsidRPr="00BF62DD">
        <w:rPr>
          <w:rFonts w:ascii="Times New Roman" w:hAnsi="Times New Roman" w:cs="Times New Roman"/>
          <w:sz w:val="28"/>
          <w:szCs w:val="28"/>
        </w:rPr>
        <w:lastRenderedPageBreak/>
        <w:t>и вида профессиональной служебной деятельности гражданского служащего его должностным регламентом. Должностным регламентом гражданского служащего могут также предусматриваться квалификационные требования к специальности, направлению подготовки, которые необходимы для замещения должности гражданской службы.</w:t>
      </w:r>
    </w:p>
    <w:p w:rsidR="00B43CFB" w:rsidRPr="00BF62DD" w:rsidRDefault="00B43CFB" w:rsidP="00BF6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3CFB" w:rsidRPr="00BF62DD" w:rsidSect="00AC098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D7"/>
    <w:rsid w:val="00006BD6"/>
    <w:rsid w:val="00182BAE"/>
    <w:rsid w:val="0035101E"/>
    <w:rsid w:val="00406006"/>
    <w:rsid w:val="004B1E6E"/>
    <w:rsid w:val="007976C2"/>
    <w:rsid w:val="00A50990"/>
    <w:rsid w:val="00B20DD7"/>
    <w:rsid w:val="00B253AB"/>
    <w:rsid w:val="00B43CFB"/>
    <w:rsid w:val="00B81EAC"/>
    <w:rsid w:val="00BF62DD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9F587-2A38-4D38-8EE7-FB5D4DA2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2018-09-09T08:19:00Z</dcterms:created>
  <dcterms:modified xsi:type="dcterms:W3CDTF">2018-09-09T08:22:00Z</dcterms:modified>
</cp:coreProperties>
</file>