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C9" w:rsidRDefault="006D53C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D53C9" w:rsidRDefault="006D53C9">
      <w:pPr>
        <w:pStyle w:val="ConsPlusNormal"/>
        <w:jc w:val="both"/>
        <w:outlineLvl w:val="0"/>
      </w:pPr>
    </w:p>
    <w:p w:rsidR="006D53C9" w:rsidRDefault="006D53C9">
      <w:pPr>
        <w:pStyle w:val="ConsPlusTitle"/>
        <w:jc w:val="center"/>
        <w:outlineLvl w:val="0"/>
      </w:pPr>
      <w:r>
        <w:t>ПРАВИТЕЛЬСТВО РЕСПУБЛИКИ ДАГЕСТАН</w:t>
      </w:r>
    </w:p>
    <w:p w:rsidR="006D53C9" w:rsidRDefault="006D53C9">
      <w:pPr>
        <w:pStyle w:val="ConsPlusTitle"/>
        <w:jc w:val="both"/>
      </w:pPr>
    </w:p>
    <w:p w:rsidR="006D53C9" w:rsidRDefault="006D53C9">
      <w:pPr>
        <w:pStyle w:val="ConsPlusTitle"/>
        <w:jc w:val="center"/>
      </w:pPr>
      <w:r>
        <w:t>ПОСТАНОВЛЕНИЕ</w:t>
      </w:r>
    </w:p>
    <w:p w:rsidR="006D53C9" w:rsidRDefault="006D53C9">
      <w:pPr>
        <w:pStyle w:val="ConsPlusTitle"/>
        <w:jc w:val="center"/>
      </w:pPr>
      <w:r>
        <w:t>от 11 сентября 2020 г. N 208</w:t>
      </w:r>
    </w:p>
    <w:p w:rsidR="006D53C9" w:rsidRDefault="006D53C9">
      <w:pPr>
        <w:pStyle w:val="ConsPlusTitle"/>
        <w:jc w:val="both"/>
      </w:pPr>
    </w:p>
    <w:p w:rsidR="006D53C9" w:rsidRDefault="006D53C9">
      <w:pPr>
        <w:pStyle w:val="ConsPlusTitle"/>
        <w:jc w:val="center"/>
      </w:pPr>
      <w:r>
        <w:t>О ВНЕСЕНИИ ИЗМЕНЕНИЙ В ТЕРРИТОРИАЛЬНУЮ ПРОГРАММУ</w:t>
      </w:r>
    </w:p>
    <w:p w:rsidR="006D53C9" w:rsidRDefault="006D53C9">
      <w:pPr>
        <w:pStyle w:val="ConsPlusTitle"/>
        <w:jc w:val="center"/>
      </w:pPr>
      <w:r>
        <w:t>ГОСУДАРСТВЕННЫХ ГАРАНТИЙ БЕСПЛАТНОГО ОКАЗАНИЯ</w:t>
      </w:r>
    </w:p>
    <w:p w:rsidR="006D53C9" w:rsidRDefault="006D53C9">
      <w:pPr>
        <w:pStyle w:val="ConsPlusTitle"/>
        <w:jc w:val="center"/>
      </w:pPr>
      <w:r>
        <w:t>ГРАЖДАНАМ МЕДИЦИНСКОЙ ПОМОЩИ В РЕСПУБЛИКЕ ДАГЕСТАН</w:t>
      </w:r>
    </w:p>
    <w:p w:rsidR="006D53C9" w:rsidRDefault="006D53C9">
      <w:pPr>
        <w:pStyle w:val="ConsPlusTitle"/>
        <w:jc w:val="center"/>
      </w:pPr>
      <w:r>
        <w:t>НА 2020 ГОД И НА ПЛАНОВЫЙ ПЕРИОД 2021 И 2022 ГОДОВ</w:t>
      </w: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6D53C9" w:rsidRDefault="006D53C9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8" w:history="1">
        <w:r>
          <w:rPr>
            <w:color w:val="0000FF"/>
          </w:rPr>
          <w:t>изменения</w:t>
        </w:r>
      </w:hyperlink>
      <w:r>
        <w:t xml:space="preserve">, которые вносятся в Территориальную </w:t>
      </w:r>
      <w:hyperlink r:id="rId5" w:history="1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в Республике Дагестан на 2020 год и на плановый период 2021 и 2022 годов, утвержденную постановлением Правительства Республики Дагестан от 27 декабря 2019 г. N 345 (интернет-портал правовой информации Республики Дагестан (www.pravo.e-dag.ru), 2019, 30 декабря, N 05002005213; 2020, 30 марта, N 05002005450).</w:t>
      </w: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jc w:val="right"/>
      </w:pPr>
      <w:r>
        <w:t>Временно исполняющий обязанности</w:t>
      </w:r>
    </w:p>
    <w:p w:rsidR="006D53C9" w:rsidRDefault="006D53C9">
      <w:pPr>
        <w:pStyle w:val="ConsPlusNormal"/>
        <w:jc w:val="right"/>
      </w:pPr>
      <w:r>
        <w:t>Председателя Правительства</w:t>
      </w:r>
    </w:p>
    <w:p w:rsidR="006D53C9" w:rsidRDefault="006D53C9">
      <w:pPr>
        <w:pStyle w:val="ConsPlusNormal"/>
        <w:jc w:val="right"/>
      </w:pPr>
      <w:r>
        <w:t>Республики Дагестан</w:t>
      </w:r>
    </w:p>
    <w:p w:rsidR="006D53C9" w:rsidRDefault="006D53C9">
      <w:pPr>
        <w:pStyle w:val="ConsPlusNormal"/>
        <w:jc w:val="right"/>
      </w:pPr>
      <w:r>
        <w:t>А.КАРИБОВ</w:t>
      </w: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jc w:val="right"/>
        <w:outlineLvl w:val="0"/>
      </w:pPr>
      <w:r>
        <w:t>Утверждены</w:t>
      </w:r>
    </w:p>
    <w:p w:rsidR="006D53C9" w:rsidRDefault="006D53C9">
      <w:pPr>
        <w:pStyle w:val="ConsPlusNormal"/>
        <w:jc w:val="right"/>
      </w:pPr>
      <w:r>
        <w:t>постановлением Правительства</w:t>
      </w:r>
    </w:p>
    <w:p w:rsidR="006D53C9" w:rsidRDefault="006D53C9">
      <w:pPr>
        <w:pStyle w:val="ConsPlusNormal"/>
        <w:jc w:val="right"/>
      </w:pPr>
      <w:r>
        <w:t>Республики Дагестан</w:t>
      </w:r>
    </w:p>
    <w:p w:rsidR="006D53C9" w:rsidRDefault="006D53C9">
      <w:pPr>
        <w:pStyle w:val="ConsPlusNormal"/>
        <w:jc w:val="right"/>
      </w:pPr>
      <w:r>
        <w:t>от 11 сентября 2020 г. N 208</w:t>
      </w: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Title"/>
        <w:jc w:val="center"/>
      </w:pPr>
      <w:bookmarkStart w:id="0" w:name="P28"/>
      <w:bookmarkEnd w:id="0"/>
      <w:r>
        <w:t>ИЗМЕНЕНИЯ, КОТОРЫЕ ВНОСЯТСЯ В ТЕРРИТОРИАЛЬНУЮ ПРОГРАММУ</w:t>
      </w:r>
    </w:p>
    <w:p w:rsidR="006D53C9" w:rsidRDefault="006D53C9">
      <w:pPr>
        <w:pStyle w:val="ConsPlusTitle"/>
        <w:jc w:val="center"/>
      </w:pPr>
      <w:r>
        <w:t>ГОСУДАРСТВЕННЫХ ГАРАНТИЙ БЕСПЛАТНОГО ОКАЗАНИЯ</w:t>
      </w:r>
    </w:p>
    <w:p w:rsidR="006D53C9" w:rsidRDefault="006D53C9">
      <w:pPr>
        <w:pStyle w:val="ConsPlusTitle"/>
        <w:jc w:val="center"/>
      </w:pPr>
      <w:r>
        <w:t>ГРАЖДАНАМ МЕДИЦИНСКОЙ ПОМОЩИ В РЕСПУБЛИКЕ ДАГЕСТАН</w:t>
      </w:r>
    </w:p>
    <w:p w:rsidR="006D53C9" w:rsidRDefault="006D53C9">
      <w:pPr>
        <w:pStyle w:val="ConsPlusTitle"/>
        <w:jc w:val="center"/>
      </w:pPr>
      <w:r>
        <w:t>НА 2020 ГОД И НА ПЛАНОВЫЙ ПЕРИОД 2021 И 2022 ГОДОВ</w:t>
      </w: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Приложение N 2</w:t>
        </w:r>
      </w:hyperlink>
      <w:r>
        <w:t xml:space="preserve"> к Территориальной программе государственных гарантий бесплатного оказания гражданам медицинской помощи в Республике Дагестан на 2020 год и на плановый период 2021 и 2022 годов изложить в следующей редакции:</w:t>
      </w: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jc w:val="right"/>
      </w:pPr>
      <w:r>
        <w:t>"Приложение N 2</w:t>
      </w:r>
    </w:p>
    <w:p w:rsidR="006D53C9" w:rsidRDefault="006D53C9">
      <w:pPr>
        <w:pStyle w:val="ConsPlusNormal"/>
        <w:jc w:val="right"/>
      </w:pPr>
      <w:r>
        <w:t>к Территориальной программе государственных</w:t>
      </w:r>
    </w:p>
    <w:p w:rsidR="006D53C9" w:rsidRDefault="006D53C9">
      <w:pPr>
        <w:pStyle w:val="ConsPlusNormal"/>
        <w:jc w:val="right"/>
      </w:pPr>
      <w:r>
        <w:t>гарантий бесплатного оказания гражданам</w:t>
      </w:r>
    </w:p>
    <w:p w:rsidR="006D53C9" w:rsidRDefault="006D53C9">
      <w:pPr>
        <w:pStyle w:val="ConsPlusNormal"/>
        <w:jc w:val="right"/>
      </w:pPr>
      <w:r>
        <w:t>медицинской помощи в Республике Дагестан</w:t>
      </w:r>
    </w:p>
    <w:p w:rsidR="006D53C9" w:rsidRDefault="006D53C9">
      <w:pPr>
        <w:pStyle w:val="ConsPlusNormal"/>
        <w:jc w:val="right"/>
      </w:pPr>
      <w:r>
        <w:t>на 2020 год и на плановый</w:t>
      </w:r>
    </w:p>
    <w:p w:rsidR="006D53C9" w:rsidRDefault="006D53C9">
      <w:pPr>
        <w:pStyle w:val="ConsPlusNormal"/>
        <w:jc w:val="right"/>
      </w:pPr>
      <w:r>
        <w:t>период 2021 и 2022 годов</w:t>
      </w: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jc w:val="center"/>
      </w:pPr>
      <w:r>
        <w:t>ПЕРЕЧЕНЬ</w:t>
      </w:r>
    </w:p>
    <w:p w:rsidR="006D53C9" w:rsidRDefault="006D53C9">
      <w:pPr>
        <w:pStyle w:val="ConsPlusNormal"/>
        <w:jc w:val="center"/>
      </w:pPr>
      <w:r>
        <w:t>ЛЕКАРСТВЕННЫХ ПРЕПАРАТОВ, ОТПУСКАЕМЫХ НАСЕЛЕНИЮ</w:t>
      </w:r>
    </w:p>
    <w:p w:rsidR="006D53C9" w:rsidRDefault="006D53C9">
      <w:pPr>
        <w:pStyle w:val="ConsPlusNormal"/>
        <w:jc w:val="center"/>
      </w:pPr>
      <w:r>
        <w:lastRenderedPageBreak/>
        <w:t>В СООТВЕТСТВИИ С ПЕРЕЧНЕМ ГРУПП НАСЕЛЕНИЯ И КАТЕГОРИЙ</w:t>
      </w:r>
    </w:p>
    <w:p w:rsidR="006D53C9" w:rsidRDefault="006D53C9">
      <w:pPr>
        <w:pStyle w:val="ConsPlusNormal"/>
        <w:jc w:val="center"/>
      </w:pPr>
      <w:r>
        <w:t>ЗАБОЛЕВАНИЙ, ПРИ АМБУЛАТОРНОМ ЛЕЧЕНИИ КОТОРЫХ ЛЕКАРСТВЕННЫЕ</w:t>
      </w:r>
    </w:p>
    <w:p w:rsidR="006D53C9" w:rsidRDefault="006D53C9">
      <w:pPr>
        <w:pStyle w:val="ConsPlusNormal"/>
        <w:jc w:val="center"/>
      </w:pPr>
      <w:r>
        <w:t>СРЕДСТВА И МЕДИЦИНСКИЕ ИЗДЕЛИЯ ОТПУСКАЮТСЯ ПО РЕЦЕПТАМ</w:t>
      </w:r>
    </w:p>
    <w:p w:rsidR="006D53C9" w:rsidRDefault="006D53C9">
      <w:pPr>
        <w:pStyle w:val="ConsPlusNormal"/>
        <w:jc w:val="center"/>
      </w:pPr>
      <w:r>
        <w:t>ВРАЧЕЙ БЕСПЛАТНО, А ТАКЖЕ В СООТВЕТСТВИИ С ПЕРЕЧНЕМ ГРУПП</w:t>
      </w:r>
    </w:p>
    <w:p w:rsidR="006D53C9" w:rsidRDefault="006D53C9">
      <w:pPr>
        <w:pStyle w:val="ConsPlusNormal"/>
        <w:jc w:val="center"/>
      </w:pPr>
      <w:r>
        <w:t>НАСЕЛЕНИЯ, ПРИ АМБУЛАТОРНОМ ЛЕЧЕНИИ КОТОРЫХ ЛЕКАРСТВЕННЫЕ</w:t>
      </w:r>
    </w:p>
    <w:p w:rsidR="006D53C9" w:rsidRDefault="006D53C9">
      <w:pPr>
        <w:pStyle w:val="ConsPlusNormal"/>
        <w:jc w:val="center"/>
      </w:pPr>
      <w:r>
        <w:t>ПРЕПАРАТЫ ОТПУСКАЮТСЯ ПО РЕЦЕПТАМ ВРАЧЕЙ</w:t>
      </w:r>
    </w:p>
    <w:p w:rsidR="006D53C9" w:rsidRDefault="006D53C9">
      <w:pPr>
        <w:pStyle w:val="ConsPlusNormal"/>
        <w:jc w:val="center"/>
      </w:pPr>
      <w:r>
        <w:t>С ПЯТИДЕСЯТИПРОЦЕНТНОЙ СКИДКОЙ &lt;*&gt;</w:t>
      </w:r>
    </w:p>
    <w:p w:rsidR="006D53C9" w:rsidRDefault="006D53C9">
      <w:pPr>
        <w:pStyle w:val="ConsPlusNormal"/>
        <w:jc w:val="both"/>
      </w:pPr>
    </w:p>
    <w:p w:rsidR="006D53C9" w:rsidRDefault="006D53C9">
      <w:pPr>
        <w:sectPr w:rsidR="006D53C9" w:rsidSect="006D53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3402"/>
        <w:gridCol w:w="2324"/>
        <w:gridCol w:w="3855"/>
      </w:tblGrid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  <w:jc w:val="center"/>
            </w:pPr>
            <w:r>
              <w:t>4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А02В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А02ВА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блокаторы Н2-гистаминовых рецепторов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ранитидин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фамотидин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А02ВС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омепразол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кишечнорастворимые;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эзомепразол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 кишечнорастворимые;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А02ВХ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А03А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А03АА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синтетические антихо- линергические средства, эфиры с третичной аминогруппой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мебеверин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платифиллин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дротаверин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А03В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А03ВА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атропин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метоклопрамид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 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А04А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А04АА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блокаторы серотониновых 5НТЗ-рецепторов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ондансетрон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сироп;</w:t>
            </w:r>
          </w:p>
          <w:p w:rsidR="006D53C9" w:rsidRDefault="006D53C9">
            <w:pPr>
              <w:pStyle w:val="ConsPlusNormal"/>
            </w:pPr>
            <w:r>
              <w:t>суппозитории ректальные;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А05А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А05АА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суспензия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А05В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А05ВА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орнитин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гранулы для приготовления раствора для приема внутрь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А06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А06А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А06АВ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бисакодил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суппозитории ректальные;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сеннозиды А и В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лактулоза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сироп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макрогол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А07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А07В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А07ВС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лоперамид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для рассасывания;</w:t>
            </w:r>
          </w:p>
          <w:p w:rsidR="006D53C9" w:rsidRDefault="006D53C9">
            <w:pPr>
              <w:pStyle w:val="ConsPlusNormal"/>
            </w:pPr>
            <w:r>
              <w:t>таблетки жевательные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А07Е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кишечные противовоспалительные препараты '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А07ЕС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сульфасалазин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месалазин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суппозитории ректальные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6D53C9" w:rsidRDefault="006D53C9">
            <w:pPr>
              <w:pStyle w:val="ConsPlusNormal"/>
            </w:pPr>
            <w:r>
              <w:t>порошок для приема внутрь;</w:t>
            </w:r>
          </w:p>
          <w:p w:rsidR="006D53C9" w:rsidRDefault="006D53C9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6D53C9" w:rsidRDefault="006D53C9">
            <w:pPr>
              <w:pStyle w:val="ConsPlusNormal"/>
            </w:pPr>
            <w:r>
              <w:t>суппозитории вагинальные и ректальные;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А09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А09А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А09АА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панкреатин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кишечнорастворимые;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А10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инсулин аспарт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инсулин глулизин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инсулин лизпро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инсулин гларгин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инсулин деглудек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инсулин детемир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бигуаниды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метформин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А10ВВ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глибенкламид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гликлазид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A10BB12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 xml:space="preserve">гипоглимическое средство для </w:t>
            </w:r>
            <w:r>
              <w:lastRenderedPageBreak/>
              <w:t>перорального применения группы сульфонилмочевины III поколения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lastRenderedPageBreak/>
              <w:t>глимепирид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A10BH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алоглиптин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вилдаглиптин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линаглиптин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саксаглиптин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ситаглиптин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вилдаглиптин + метформин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репаглинид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дапаглифлозин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эмпаглифлозин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гозоглиптин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витамины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А11С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витамины А и D, включая их комбинации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А11СА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витамин 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ретинол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драже;</w:t>
            </w:r>
          </w:p>
          <w:p w:rsidR="006D53C9" w:rsidRDefault="006D53C9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мазь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 раствор для приема внутрь и наружного применения (масляный)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А11СС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альфакальцидол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для приема внутрь;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приема внутрь (в масле);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кальцитриол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колекальциферол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капли для приема внутрь;</w:t>
            </w:r>
          </w:p>
          <w:p w:rsidR="006D53C9" w:rsidRDefault="006D53C9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витамин В1 и его комбинации с витаминами В6 и В12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витамин В1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тиамин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аскорбиновая кислота (витамин С), включая комбинации с другими средствами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аскорбиновая кислота (витамин С)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драже;</w:t>
            </w:r>
          </w:p>
          <w:p w:rsidR="006D53C9" w:rsidRDefault="006D53C9">
            <w:pPr>
              <w:pStyle w:val="ConsPlusNormal"/>
            </w:pPr>
            <w:r>
              <w:t>капли для приема внутрь;</w:t>
            </w:r>
          </w:p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6D53C9" w:rsidRDefault="006D53C9">
            <w:pPr>
              <w:pStyle w:val="ConsPlusNormal"/>
            </w:pPr>
            <w:r>
              <w:lastRenderedPageBreak/>
              <w:t>порошок для приема внутрь;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А11Н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А11НА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пиридоксин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А12А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А12АА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кальция глюконат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А12С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А12СХ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А14А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А14АВ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нандролон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А16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препараты для лечения заболеваний желудочно-</w:t>
            </w:r>
            <w:r>
              <w:lastRenderedPageBreak/>
              <w:t>кишечного тракта и нарушений обмена веществ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А16А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А16АА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адеметионин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А16АА01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метаболическое средство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левокарнитин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приема внутрь; раствор для внутривенного и внутримышечного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А16АВ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идурсульфаза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имиглюцераза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ларонидаза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индурсульфаза бета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галсульфаза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себелипаза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элосульфаза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агалсидаза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агалсидаза бета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А16АХ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миглустат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нитизинон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сапроптерин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 диспергируемые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В01А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антагонисты витамина К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варфарин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группа гепарина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гепарин натрия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клопидогрел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тикагрелор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алтеплаза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проурокиназа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 xml:space="preserve">рекомбинантный </w:t>
            </w:r>
            <w:r>
              <w:lastRenderedPageBreak/>
              <w:t>белок, содержащий аминокислотную последовательность стафилокиназы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тенектеплаза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В01АЕ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прямые ингибиторы фактора Ха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апиксабан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ривароксабан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аминокислоты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апротинин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B02B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В02ВА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витамин К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В02ВС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губка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В02ВХ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ромиплостим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этамзилат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элтромбопаг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антиингибиторный коагулянтный комплекс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мороктоког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эмицизумаб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нонаког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октоког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дисперсии для внутривенного введения с пролонгированным высвобождением;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В03А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железа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В03АВ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для приема внутрь;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</w:t>
            </w:r>
          </w:p>
          <w:p w:rsidR="006D53C9" w:rsidRDefault="006D53C9">
            <w:pPr>
              <w:pStyle w:val="ConsPlusNormal"/>
            </w:pPr>
            <w:r>
              <w:t>сироп;</w:t>
            </w:r>
          </w:p>
          <w:p w:rsidR="006D53C9" w:rsidRDefault="006D53C9">
            <w:pPr>
              <w:pStyle w:val="ConsPlusNormal"/>
            </w:pPr>
            <w:r>
              <w:t>таблетки жевательные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В03АС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В03В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витамин В12 и фолиевая кислота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В03ВА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витамин В12 (цианокобаламин и его аналоги)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цианокобаламин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В03ВВ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фолиевая кислота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В03Х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В03ХА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метокс-иполиэтиленгликоль-эпоэтин бета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эпоэтин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эпоэтин бета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и подкожного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В05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В05А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В05АА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гидроксиэтил-крахмал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декстран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желатин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В05В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В05ВА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эмульсия для инфузий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В05ВВ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 xml:space="preserve">меглюмина натрия </w:t>
            </w:r>
            <w:r>
              <w:lastRenderedPageBreak/>
              <w:t>сукцинат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В05ВС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маннитол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порошок для ингаляций дозированный (новая лекарственная форма)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В05С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В05СХ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декстроза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В05Х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В05ХА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калия хлорид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 и приема внутрь;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магния сульфат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натрия хлорид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С01А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дигоксин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(для детей)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 xml:space="preserve">антиаритмические препараты, </w:t>
            </w:r>
            <w:r>
              <w:lastRenderedPageBreak/>
              <w:t>класс IA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lastRenderedPageBreak/>
              <w:t>прокаинамид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C01BB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лидокаин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гель для местного применения;</w:t>
            </w:r>
          </w:p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спрей для местного и наружного применения;</w:t>
            </w:r>
          </w:p>
          <w:p w:rsidR="006D53C9" w:rsidRDefault="006D53C9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пропафенон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амиодарон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добутамин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допамин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фенилэфрин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эпинефрин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норэпинефрин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левосимендан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спрей дозированный;</w:t>
            </w:r>
          </w:p>
          <w:p w:rsidR="006D53C9" w:rsidRDefault="006D53C9">
            <w:pPr>
              <w:pStyle w:val="ConsPlusNormal"/>
            </w:pPr>
            <w:r>
              <w:t>спрей подъязычный дозированный;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капсулы ретард;</w:t>
            </w:r>
          </w:p>
          <w:p w:rsidR="006D53C9" w:rsidRDefault="006D53C9">
            <w:pPr>
              <w:pStyle w:val="ConsPlusNormal"/>
            </w:pPr>
            <w:r>
              <w:t>капсулы с пролонгированным высвобождением;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нитроглицерин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аэрозоль подъязычный дозированный;</w:t>
            </w:r>
          </w:p>
          <w:p w:rsidR="006D53C9" w:rsidRDefault="006D53C9">
            <w:pPr>
              <w:pStyle w:val="ConsPlusNormal"/>
            </w:pPr>
            <w:r>
              <w:t>капсулы подъязычные;</w:t>
            </w:r>
          </w:p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пленки для наклеивания на десну;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lastRenderedPageBreak/>
              <w:t>спрей подъязычный дозированный;</w:t>
            </w:r>
          </w:p>
          <w:p w:rsidR="006D53C9" w:rsidRDefault="006D53C9">
            <w:pPr>
              <w:pStyle w:val="ConsPlusNormal"/>
            </w:pPr>
            <w:r>
              <w:t>таблетки подъязычные;</w:t>
            </w:r>
          </w:p>
          <w:p w:rsidR="006D53C9" w:rsidRDefault="006D53C9">
            <w:pPr>
              <w:pStyle w:val="ConsPlusNormal"/>
            </w:pPr>
            <w:r>
              <w:t>таблетки сублингвальные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C01E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С01ЕА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простагландины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алпростадил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ивабрадин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  <w:jc w:val="both"/>
            </w:pPr>
            <w:r>
              <w:t>мельдоний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парабульбарного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внутривенного, внутримышечного и парабульбарного введения; раствор для инъекций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С02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мацитентан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риоцигуат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амбризентан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С02А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С02АВ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метилдопа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метилдопа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С02АС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клонидин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моксонидин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С02С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С02СА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урапидил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С02К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С02КХ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бозентан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силденафил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диуретики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С03А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С03АА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тиазиды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С03В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С03ВА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сульфонамиды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индапамид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 с контролируемым высвобождением,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С03С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С03СА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сульфонамиды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фуросемид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С03СА04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диуретическое средство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торасемид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спиронолактон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C03DA04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диуретическое калийсберегающее средство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эплеренон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С04А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пентоксифиллин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6D53C9" w:rsidRDefault="006D53C9">
            <w:pPr>
              <w:pStyle w:val="ConsPlusNormal"/>
            </w:pPr>
            <w:r>
              <w:lastRenderedPageBreak/>
              <w:t>раствор для внутривенного и внутриартериального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С07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С07А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С07АА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пропранолол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соталол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С07АВ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атенолол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бисопролол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метопролол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с замедленным высвобождением,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карведилол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С08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С08С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С08СА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амлодипин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нимодипин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нифедипин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верапамил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С09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средства, действующие на ренинангиотензиновую систему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С09А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ингибиторы АПФ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С09АА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ингибиторы АПФ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каптоприл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лизиноприл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периндоприл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диспергируемые в полости рта;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эналаприл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С09ВА04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индапамид + периндоприл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С09С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С09СА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лозартан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С10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С10А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С10АА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ингибиторы ГМГ-КоА- редуктазы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аторвастатин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таблетки, покрытие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симвастатин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C10AA07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гиполипидемическое средство - ГМГ-КоА-редуктазы ингибитор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розувастатин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фибраты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фенофибрат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таблетки, покрытие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алирокумаб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эволокумаб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 xml:space="preserve">противогрибковые препараты, </w:t>
            </w:r>
            <w:r>
              <w:lastRenderedPageBreak/>
              <w:t>применяемые в дерматологии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D01A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мазь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диоксометил-тетрагидропиримидин + суль-фадиметоксин + тримекаин + хлорамфеникол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глюкокортикоиды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мометазон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крем для наружного применения;</w:t>
            </w:r>
          </w:p>
          <w:p w:rsidR="006D53C9" w:rsidRDefault="006D53C9">
            <w:pPr>
              <w:pStyle w:val="ConsPlusNormal"/>
            </w:pPr>
            <w:r>
              <w:t>мазь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 xml:space="preserve">порошок для ингаляций </w:t>
            </w:r>
            <w:r>
              <w:lastRenderedPageBreak/>
              <w:t>дозированный;</w:t>
            </w:r>
          </w:p>
          <w:p w:rsidR="006D53C9" w:rsidRDefault="006D53C9">
            <w:pPr>
              <w:pStyle w:val="ConsPlusNormal"/>
            </w:pPr>
            <w:r>
              <w:t>раствор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D08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хлоргексидин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местного применения;</w:t>
            </w:r>
          </w:p>
          <w:p w:rsidR="006D53C9" w:rsidRDefault="006D53C9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6D53C9" w:rsidRDefault="006D53C9">
            <w:pPr>
              <w:pStyle w:val="ConsPlusNormal"/>
            </w:pPr>
            <w:r>
              <w:t>раствор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6D53C9" w:rsidRDefault="006D53C9">
            <w:pPr>
              <w:pStyle w:val="ConsPlusNormal"/>
            </w:pPr>
            <w:r>
              <w:t>спрей для наружного применения (спиртовой);</w:t>
            </w:r>
          </w:p>
          <w:p w:rsidR="006D53C9" w:rsidRDefault="006D53C9">
            <w:pPr>
              <w:pStyle w:val="ConsPlusNormal"/>
            </w:pPr>
            <w:r>
              <w:t>суппозитории вагинальные;</w:t>
            </w:r>
          </w:p>
          <w:p w:rsidR="006D53C9" w:rsidRDefault="006D53C9">
            <w:pPr>
              <w:pStyle w:val="ConsPlusNormal"/>
            </w:pPr>
            <w:r>
              <w:t>таблетки вагинальные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йода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повидон-йод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6D53C9" w:rsidRDefault="006D53C9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этанол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6D53C9" w:rsidRDefault="006D53C9">
            <w:pPr>
              <w:pStyle w:val="ConsPlusNormal"/>
            </w:pPr>
            <w:r>
              <w:t xml:space="preserve">концентрат для приготовления раствора для наружного применения и </w:t>
            </w:r>
            <w:r>
              <w:lastRenderedPageBreak/>
              <w:t>приготовления лекарственных форм;</w:t>
            </w:r>
          </w:p>
          <w:p w:rsidR="006D53C9" w:rsidRDefault="006D53C9">
            <w:pPr>
              <w:pStyle w:val="ConsPlusNormal"/>
            </w:pPr>
            <w:r>
              <w:t>раствор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пимекролимус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D11AH05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интерлейкина ингибитор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дупилумаб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натамицин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суппозитории вагинальные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клотримазол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гель вагинальный;</w:t>
            </w:r>
          </w:p>
          <w:p w:rsidR="006D53C9" w:rsidRDefault="006D53C9">
            <w:pPr>
              <w:pStyle w:val="ConsPlusNormal"/>
            </w:pPr>
            <w:r>
              <w:t>суппозитории вагинальные;</w:t>
            </w:r>
          </w:p>
          <w:p w:rsidR="006D53C9" w:rsidRDefault="006D53C9">
            <w:pPr>
              <w:pStyle w:val="ConsPlusNormal"/>
            </w:pPr>
            <w:r>
              <w:t>таблетки вагинальные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 xml:space="preserve">другие препараты, применяемые </w:t>
            </w:r>
            <w:r>
              <w:lastRenderedPageBreak/>
              <w:t>в гинекологии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G02A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метилэргометрин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простагландины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динопростон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гель интрацервикальный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мизопростол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гексопреналин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бромокриптин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G02CB03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дофаминовых рецепторов агонист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каберголин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атозибан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гормональные контрацептивы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андрогены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тестостерон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гель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эстрогены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G03CA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природные и полусин- тетические эстрогены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эстрадиол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гестагены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прогестерон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дидрогестерон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норэтистерон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гонадотропины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кломифен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антиандрогены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антиандрогены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ципротерон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солифенацин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алфузозин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доксазозин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тамсулозин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D53C9" w:rsidRDefault="006D53C9">
            <w:pPr>
              <w:pStyle w:val="ConsPlusNormal"/>
            </w:pPr>
            <w:r>
              <w:t>капсулы с пролонгированным высвобождением;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  <w:jc w:val="both"/>
            </w:pPr>
            <w:r>
              <w:t>альфузозин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финастерид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Н01А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соматропин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D53C9" w:rsidRDefault="006D53C9">
            <w:pPr>
              <w:pStyle w:val="ConsPlusNormal"/>
            </w:pPr>
            <w:r>
              <w:lastRenderedPageBreak/>
              <w:t>лиофилизат для приготовления раствора для подкожного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Н01В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десмопрессин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назальные;</w:t>
            </w:r>
          </w:p>
          <w:p w:rsidR="006D53C9" w:rsidRDefault="006D53C9">
            <w:pPr>
              <w:pStyle w:val="ConsPlusNormal"/>
            </w:pPr>
            <w:r>
              <w:t>спрей назальный дозированный;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подъязычные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терлипрессин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карбетоцин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окситоцин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пасиреотид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октреотид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H01CB03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соматостатина аналог синтетический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ланреотид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ганиреликс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цетрореликс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H02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Н02А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Н02АА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флудрокортизон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Н02АВ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глюкокортикоиды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бетаметазон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крем для наружного применения;</w:t>
            </w:r>
          </w:p>
          <w:p w:rsidR="006D53C9" w:rsidRDefault="006D53C9">
            <w:pPr>
              <w:pStyle w:val="ConsPlusNormal"/>
            </w:pPr>
            <w:r>
              <w:t>мазь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суспензия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гидрокортизон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крем для наружного применения;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мазь глазная;</w:t>
            </w:r>
          </w:p>
          <w:p w:rsidR="006D53C9" w:rsidRDefault="006D53C9">
            <w:pPr>
              <w:pStyle w:val="ConsPlusNormal"/>
            </w:pPr>
            <w:r>
              <w:t>мазь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раствор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дексаметазон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суспензия для инъекций;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преднизолон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мазь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Н03А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Н03АА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Н03В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Н03ВВ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тиамазол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Н03С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йода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Н03СА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йода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калия йодид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жевательные;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Н04А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Н04АА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глюкагон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Н05А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Н05АА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терипаратид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Н05В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Н05ВА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кальцитонин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Н05ВХ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парикальцитол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цинакалцет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этелькальцетид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норэпинефрин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тетрациклины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тетрациклины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доксициклин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 диспергируемые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тигециклин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амфениколы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амфениколы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хлорамфеникол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амоксициллин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диспергируемые; 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ампициллин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 xml:space="preserve">пенициллины, чувствительные к </w:t>
            </w:r>
            <w:r>
              <w:lastRenderedPageBreak/>
              <w:t>бета-лактамазам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lastRenderedPageBreak/>
              <w:t>бензатинабензилпени</w:t>
            </w:r>
            <w:r>
              <w:lastRenderedPageBreak/>
              <w:t>циллин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lastRenderedPageBreak/>
              <w:t xml:space="preserve">порошок для приготовления суспензии </w:t>
            </w:r>
            <w:r>
              <w:lastRenderedPageBreak/>
              <w:t>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оксациллин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 диспергируемые;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цефазолин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цефалексин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цефуроксим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 xml:space="preserve">порошок для приготовления раствора </w:t>
            </w:r>
            <w:r>
              <w:lastRenderedPageBreak/>
              <w:t>для инфузий;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цефотаксим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цефтазидим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цефтриаксон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и внутривенного введения;</w:t>
            </w:r>
          </w:p>
          <w:p w:rsidR="006D53C9" w:rsidRDefault="006D53C9">
            <w:pPr>
              <w:pStyle w:val="ConsPlusNormal"/>
            </w:pPr>
            <w:r>
              <w:lastRenderedPageBreak/>
              <w:t>порошок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цефепим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карбапенемы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меропенем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эртапенем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 xml:space="preserve">цефтазидим + </w:t>
            </w:r>
            <w:r>
              <w:lastRenderedPageBreak/>
              <w:t>[авибактам]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lastRenderedPageBreak/>
              <w:t xml:space="preserve">порошок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J01E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котримоксазол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суспензия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макролиды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азитромицин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 диспергируемые;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джозамицин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 диспергируемые; 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кларитромицин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lastRenderedPageBreak/>
              <w:t>лиофилизат для приготовления концентрата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линкозамиды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клиндамицин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аминогликозиды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стрептомицины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стрептомицин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амикацин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lastRenderedPageBreak/>
              <w:t>раствор для инфузий и внутримышечного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гентамицин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канамицин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тобрамицин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t>капсулы с порошком для ингаляций;</w:t>
            </w:r>
          </w:p>
          <w:p w:rsidR="006D53C9" w:rsidRDefault="006D53C9">
            <w:pPr>
              <w:pStyle w:val="ConsPlusNormal"/>
            </w:pPr>
            <w:r>
              <w:t>мазь глазная;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ингаляций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фторхинолоны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гатифлоксацин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левофлоксацин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ломефлоксацин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моксифлоксацин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офлоксацин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t>капли глазные и ушные;</w:t>
            </w:r>
          </w:p>
          <w:p w:rsidR="006D53C9" w:rsidRDefault="006D53C9">
            <w:pPr>
              <w:pStyle w:val="ConsPlusNormal"/>
            </w:pPr>
            <w:r>
              <w:t>мазь глазная;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спарфлоксацин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ципрофлоксацин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t>капли глазные и ушные;</w:t>
            </w:r>
          </w:p>
          <w:p w:rsidR="006D53C9" w:rsidRDefault="006D53C9">
            <w:pPr>
              <w:pStyle w:val="ConsPlusNormal"/>
            </w:pPr>
            <w:r>
              <w:t>капли ушные;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мазь глазная;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J01XA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ванкомицин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телаванцин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линезолид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даптомицин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  <w:jc w:val="both"/>
            </w:pPr>
            <w:r>
              <w:t>тедизолид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фосфомицин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антибиотики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амфотерицин В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нистатин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J02AC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вориконазол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приема</w:t>
            </w:r>
          </w:p>
          <w:p w:rsidR="006D53C9" w:rsidRDefault="006D53C9">
            <w:pPr>
              <w:pStyle w:val="ConsPlusNormal"/>
            </w:pPr>
            <w:r>
              <w:t>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флуконазол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позаконазол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суспензия для приема внутрь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каспофунгин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микафунгин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6D53C9" w:rsidRDefault="006D53C9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t>гранулы, покрытые оболочкой для приема внутрь;</w:t>
            </w:r>
          </w:p>
          <w:p w:rsidR="006D53C9" w:rsidRDefault="006D53C9">
            <w:pPr>
              <w:pStyle w:val="ConsPlusNormal"/>
            </w:pPr>
            <w:r>
              <w:lastRenderedPageBreak/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J04AB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антибиотики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капреомицин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рифабутин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рифампицин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циклосерин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гидразиды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изониазид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раствор для инъекций и ингаляций;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протионамид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этионамид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бедаквилин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пиразинамид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теризидон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тиоуреидоимино-метилпиридиния перхлорат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этамбутол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 диспергируемые;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изониазид + пиразинамид + рифампицин + этамбутол + пиридоксин '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дапсон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софосбувир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 xml:space="preserve">противовирусные препараты для </w:t>
            </w:r>
            <w:r>
              <w:lastRenderedPageBreak/>
              <w:t>лечения гепатита С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lastRenderedPageBreak/>
              <w:t xml:space="preserve">глекапревир + </w:t>
            </w:r>
            <w:r>
              <w:lastRenderedPageBreak/>
              <w:t>пибрентасвир дасабувир;</w:t>
            </w:r>
          </w:p>
          <w:p w:rsidR="006D53C9" w:rsidRDefault="006D53C9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 таблеток набор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J05AB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ацикловир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крем для местного и наружного применения;</w:t>
            </w:r>
          </w:p>
          <w:p w:rsidR="006D53C9" w:rsidRDefault="006D53C9">
            <w:pPr>
              <w:pStyle w:val="ConsPlusNormal"/>
            </w:pPr>
            <w:r>
              <w:t>крем для наружного применения;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мазь глазная;</w:t>
            </w:r>
          </w:p>
          <w:p w:rsidR="006D53C9" w:rsidRDefault="006D53C9">
            <w:pPr>
              <w:pStyle w:val="ConsPlusNormal"/>
            </w:pPr>
            <w:r>
              <w:t>мазь для местного и наружного применения;</w:t>
            </w:r>
          </w:p>
          <w:p w:rsidR="006D53C9" w:rsidRDefault="006D53C9">
            <w:pPr>
              <w:pStyle w:val="ConsPlusNormal"/>
            </w:pPr>
            <w:r>
              <w:t>мазь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рибавирин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валганцикловир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ганцикловир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J05AE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ингибиторы ВИЧ-протеаз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атазанавир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дарунавир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индинавир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нелфинавир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приема внутрь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ритонавир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мягкие;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саквинавир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симепревир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фосампренавир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суспензия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нарлапревир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фосампренавир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суспензия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абакавир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приема внутрь; 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диданозин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кишечнорастворимые;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приема внутрь для детей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зидовудин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 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ламивудин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ставудин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телбивудин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тенофовир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фосфазид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энтекавир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невирапин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суспензия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этравирин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эфавиренз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элсульфавирин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осельтамивир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имидазолилэтанами д пентандиовой кислоты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кагоцел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ралтегравир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умифеновир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энфувиртид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даклатасвир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долутегравир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маравирок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J05AR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абакавир + ламивудин + зидовудин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лопинавир + ритонавир + рилпивирин + тенофовир + эмтрицитабин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иммуноглобулины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паливизумаб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 xml:space="preserve">лиофилизат для приготовления раствора для внутримышечного </w:t>
            </w:r>
            <w:r>
              <w:lastRenderedPageBreak/>
              <w:t>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J06BA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J07BC01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вакцина против гепатита В рекомбинантная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суспензия для внутримышечного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мелфалан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внутрисосудистого введения в комплекте с растворителем;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хлорамбуцил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циклофосфамид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сахарной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ифосфамид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L01AA09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противоопухолевое средство - алкилирующее соединение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бендамустин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L01XC14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противоопухолевое средство - антитела моноклональные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рамуцирумаб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0L01AB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алкилсульфонаты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бусульфан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кармустин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ломустин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дакарбазин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темозоломид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антиметаболиты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метотрексат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ралтитрексид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пеметрексед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аналоги пурина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меркаптопурин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неларабин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L01BB05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противоопухолевое средство - антиметаболит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флударабин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гемцитабин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капецитабин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фторурацил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внутрисосудистого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цитарабин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азацитидин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винбластин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винкристин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винорелбин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подофил- лотоксина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этопозид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таксаны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доцетаксел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паклитаксел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суспензии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кабазитаксел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L01D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даунорубицин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доксорубицин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идарубицин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митоксантрон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эпирубицин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внутривенного и внутриполостного введения;</w:t>
            </w:r>
          </w:p>
          <w:p w:rsidR="006D53C9" w:rsidRDefault="006D53C9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внутрисосудистого и внутрипузырного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L01DC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блеомицин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митомицин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иксабепилон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ипилимумаб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карбоплатин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L01XE11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оксалиплатин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L01XE14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противоопухолевое средство - протеинтирозинкиназы ингибитор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цисплатин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:rsidR="006D53C9" w:rsidRDefault="006D53C9">
            <w:pPr>
              <w:pStyle w:val="ConsPlusNormal"/>
            </w:pPr>
            <w:r>
              <w:lastRenderedPageBreak/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L01XE14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противоопухолевое средство - протеинтирозинкиназы ингибитор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бозутиниб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L01XE21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противоопухолевое средство - протеинкиназы ингибитор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регорафениб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L01XE23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противоопухолевое средство - протеинкиназы ингибитор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дабрафениб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алектиниб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L01XE11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противоопухолевое средство - протеинтирозинкиназы ингибитор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пазопаниб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осимертиниб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метилгидразины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прокарбазин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трастузумаб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цетуксимаб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бевацизумаб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панитумумаб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пертузумаб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ритуксимаб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пембролизумаб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атезолизумаб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блинатумомаб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даратумумаб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ниволумаб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ипилимумаб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обинутузумаб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элотузумаб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L01XC11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 xml:space="preserve">противоопухолевое средство - </w:t>
            </w:r>
            <w:r>
              <w:lastRenderedPageBreak/>
              <w:t>антитела моноклональные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L01XC15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противоопухолевое средство - антитела моноклональные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вандетаниб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дазатиниб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ибрутиниб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нилотиниб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сорафениб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сунитиниб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эрлотиниб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кризотиниб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гефитиниб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афатиниб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иматиниб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руксолитиниб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траметиниб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нинтеданиб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мягкие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траметиниб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лапатиниб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ленватиниб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рибоциклиб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вемурафениб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кобиметиниб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церит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палбоциклиб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акситиниб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аспарагиназа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иринотекан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третиноин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эрибулин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бортезомиб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гидразина сульфат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иксазомиб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митотан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венетоклакс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L01XX43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афлиберцепт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висмодегиб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карфилзомиб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гестагены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суспензия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аналоги гонадотропинрилизинг гормона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гозерелин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лейпрорелин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трипторелин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бусерелин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антиэстрогены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тамоксифен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фулвестрант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L02BB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антиандрогены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бикалутамид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флутамид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энзалутамид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анастрозол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абиратерон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дегареликс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L02BG06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противоопухолевое средство - эстрогенов синтеза ингибитор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летрозол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филграстим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подкожного</w:t>
            </w:r>
          </w:p>
          <w:p w:rsidR="006D53C9" w:rsidRDefault="006D53C9">
            <w:pPr>
              <w:pStyle w:val="ConsPlusNormal"/>
            </w:pPr>
            <w:r>
              <w:t>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эмпэгфил грастим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интерфероны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интерферон гамма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интерферон альфа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азоксимерабромид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6D53C9" w:rsidRDefault="006D53C9">
            <w:pPr>
              <w:pStyle w:val="ConsPlusNormal"/>
            </w:pPr>
            <w:r>
              <w:t>суппозитории вагинальные и ректальные;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кишечнорастворимой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тилорон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</w:t>
            </w:r>
          </w:p>
          <w:p w:rsidR="006D53C9" w:rsidRDefault="006D53C9">
            <w:pPr>
              <w:pStyle w:val="ConsPlusNormal"/>
            </w:pPr>
            <w:r>
              <w:t>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абатацепт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белимумаб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лефлуномид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натализумаб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терифлуномид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финголимод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эверолимус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диспергируемые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экулизумаб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апремиласт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тофацитиниб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ведолизумаб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окрелизумаб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венетоклакс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L04AA10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иммунодепрессивное средство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сиролимус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приема внутрь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ликсисенатид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алемтузумаб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L04AB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базиликсимаб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тоцилизумаб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устекинумаб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секукинумаб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канакинумаб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ретакимаб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сарилумаб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адалимумаб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голимумаб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инфликсимаб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цертолизума-бапэгол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этанерцепт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L04AD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циклоспорин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мягкие;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приема внутрь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такролимус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азатиоприн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леналидомид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L04AX05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иммунодепрессивное средство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пирфенидон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диклофенак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кишечнорастворимые;</w:t>
            </w:r>
          </w:p>
          <w:p w:rsidR="006D53C9" w:rsidRDefault="006D53C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кеторолак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</w:t>
            </w:r>
          </w:p>
          <w:p w:rsidR="006D53C9" w:rsidRDefault="006D53C9">
            <w:pPr>
              <w:pStyle w:val="ConsPlusNormal"/>
            </w:pPr>
            <w:r>
              <w:t>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M01AC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оксикамы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лорноксикам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M01AE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ибупрофен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гель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крем для наружного применения;</w:t>
            </w:r>
          </w:p>
          <w:p w:rsidR="006D53C9" w:rsidRDefault="006D53C9">
            <w:pPr>
              <w:pStyle w:val="ConsPlusNormal"/>
            </w:pPr>
            <w:r>
              <w:t>мазь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суппозитории ректальные;</w:t>
            </w:r>
          </w:p>
          <w:p w:rsidR="006D53C9" w:rsidRDefault="006D53C9">
            <w:pPr>
              <w:pStyle w:val="ConsPlusNormal"/>
            </w:pPr>
            <w:r>
              <w:t>суппозитории ректальные (для детей);</w:t>
            </w:r>
          </w:p>
          <w:p w:rsidR="006D53C9" w:rsidRDefault="006D53C9">
            <w:pPr>
              <w:pStyle w:val="ConsPlusNormal"/>
            </w:pPr>
            <w:r>
              <w:t>суспензия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кетопрофен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суппозитории ректальные;</w:t>
            </w:r>
          </w:p>
          <w:p w:rsidR="006D53C9" w:rsidRDefault="006D53C9">
            <w:pPr>
              <w:pStyle w:val="ConsPlusNormal"/>
            </w:pPr>
            <w:r>
              <w:t>суппозитории ректальные (для детей);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 xml:space="preserve">таблетки с модифицированным </w:t>
            </w:r>
            <w:r>
              <w:lastRenderedPageBreak/>
              <w:t>высвобождением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декскетопрофен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М01С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пеницилламин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М03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миорелаксанты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М03А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М03АС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рокурония бромид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М03АХ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ботулинический токсин типа 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ботулинический токсин типа А-гемагглютинин комплекс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М03В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М03ВХ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баклофен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интратекального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тизанидин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М04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М04А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М04АА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аллопуринол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М05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М05В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М05ВА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бифосфонаты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М05ВХ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деносумаб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стронция ранелат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нервная система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анестетики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галотан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жидкость для ингаляций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севофлуран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жидкость для ингаляций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барбитураты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тиопентал натрия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тримеперидин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кетамин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пропофол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эмульсия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прокаин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амиды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бупивакаин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интратекального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ропивакаин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анальгетики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опиоиды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N02AA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морфин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раствор для подкожного введения;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фенилпи- перидина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фентанил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 подъязычные;</w:t>
            </w:r>
          </w:p>
          <w:p w:rsidR="006D53C9" w:rsidRDefault="006D53C9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бупренорфин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пластырь трансдермальный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опиоды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пропионилфенил-этоксиэтил пиперидин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 защечные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трамадол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для приема внутрь;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инъекций; суппозитории ректальные;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тапентадол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пропионилфенил-этоксиэтил пиперидин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 защечные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 xml:space="preserve">другие анальгетики и </w:t>
            </w:r>
            <w:r>
              <w:lastRenderedPageBreak/>
              <w:t>антипиретики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N02BA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анилиды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парацетамол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сироп;</w:t>
            </w:r>
          </w:p>
          <w:p w:rsidR="006D53C9" w:rsidRDefault="006D53C9">
            <w:pPr>
              <w:pStyle w:val="ConsPlusNormal"/>
            </w:pPr>
            <w:r>
              <w:t>сироп (для детей);</w:t>
            </w:r>
          </w:p>
          <w:p w:rsidR="006D53C9" w:rsidRDefault="006D53C9">
            <w:pPr>
              <w:pStyle w:val="ConsPlusNormal"/>
            </w:pPr>
            <w:r>
              <w:t>суппозитории ректальные;</w:t>
            </w:r>
          </w:p>
          <w:p w:rsidR="006D53C9" w:rsidRDefault="006D53C9">
            <w:pPr>
              <w:pStyle w:val="ConsPlusNormal"/>
            </w:pPr>
            <w:r>
              <w:t>суппозитории ректальные (для детей);</w:t>
            </w:r>
          </w:p>
          <w:p w:rsidR="006D53C9" w:rsidRDefault="006D53C9">
            <w:pPr>
              <w:pStyle w:val="ConsPlusNormal"/>
            </w:pPr>
            <w:r>
              <w:t>суспензия для приема внутрь;</w:t>
            </w:r>
          </w:p>
          <w:p w:rsidR="006D53C9" w:rsidRDefault="006D53C9">
            <w:pPr>
              <w:pStyle w:val="ConsPlusNormal"/>
            </w:pPr>
            <w:r>
              <w:t>суспензия для приема внутрь (для детей);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бензобарбитал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фенобарбитал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(для детей)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фенитоин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N03AD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этосуксимид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клоназепам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карбамазепин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сироп;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окскарбазепин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суспензия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гранулы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капли для приема внутрь;</w:t>
            </w:r>
          </w:p>
          <w:p w:rsidR="006D53C9" w:rsidRDefault="006D53C9">
            <w:pPr>
              <w:pStyle w:val="ConsPlusNormal"/>
            </w:pPr>
            <w:r>
              <w:t>капсулы кишечнорастворимые;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</w:t>
            </w:r>
          </w:p>
          <w:p w:rsidR="006D53C9" w:rsidRDefault="006D53C9">
            <w:pPr>
              <w:pStyle w:val="ConsPlusNormal"/>
            </w:pPr>
            <w:r>
              <w:t>сироп;</w:t>
            </w:r>
          </w:p>
          <w:p w:rsidR="006D53C9" w:rsidRDefault="006D53C9">
            <w:pPr>
              <w:pStyle w:val="ConsPlusNormal"/>
            </w:pPr>
            <w:r>
              <w:t>сироп (для детей);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лакосамид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леветирацетам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топирамат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перампанел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прегабалин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бриварацетам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третичные амины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бипериден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тригексифенидил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разагилин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диспергируемые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амантадин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пирибедил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прамипексол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левомепромазин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хлорпромазин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драже;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N05AB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перфеназин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трифлуоперазин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флуфеназин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перициазин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приема внутрь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тиоридазин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галоперидол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для приема внутрь;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дроперидол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сертиндол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зуклопентиксол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 (масляный);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флупентиксол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кветиапин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оланзапин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диспергируемые;</w:t>
            </w:r>
          </w:p>
          <w:p w:rsidR="006D53C9" w:rsidRDefault="006D53C9">
            <w:pPr>
              <w:pStyle w:val="ConsPlusNormal"/>
            </w:pPr>
            <w:r>
              <w:t>таблетки для рассасывания; 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бензамиды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сульпирид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палиперидон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рисперидон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 таблетки;</w:t>
            </w:r>
          </w:p>
          <w:p w:rsidR="006D53C9" w:rsidRDefault="006D53C9">
            <w:pPr>
              <w:pStyle w:val="ConsPlusNormal"/>
            </w:pPr>
            <w:r>
              <w:t>таблетки, диспергируемые в полости рта;</w:t>
            </w:r>
          </w:p>
          <w:p w:rsidR="006D53C9" w:rsidRDefault="006D53C9">
            <w:pPr>
              <w:pStyle w:val="ConsPlusNormal"/>
            </w:pPr>
            <w:r>
              <w:t>таблетки для рассасывания;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карипразин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анксиолитики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бромдигидро-хлорфенилбен-зодиазепин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диазепам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лоразепам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оксазепам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гидроксизин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N05C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мидазолам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нитразепам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зопиклон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психоаналептики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антидепрессанты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амитриптилин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имипрамин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драже;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кломипрамин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N06AB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пароксетин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сертралин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флуоксетин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агомелатин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пипофезин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N06BC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кофеин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подкожного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винпоцетин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</w:t>
            </w:r>
          </w:p>
          <w:p w:rsidR="006D53C9" w:rsidRDefault="006D53C9">
            <w:pPr>
              <w:pStyle w:val="ConsPlusNormal"/>
            </w:pPr>
            <w:r>
              <w:t>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глицин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 защечные;</w:t>
            </w:r>
          </w:p>
          <w:p w:rsidR="006D53C9" w:rsidRDefault="006D53C9">
            <w:pPr>
              <w:pStyle w:val="ConsPlusNormal"/>
            </w:pPr>
            <w:r>
              <w:t>таблетки подъязычные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метионил-глутамил-гистидил-фенилаланилпролил-глицил-пролин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капли назальные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пирацетам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N-карбамоилметил-4-</w:t>
            </w:r>
            <w:r>
              <w:lastRenderedPageBreak/>
              <w:t>фенил-2-пирролидон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церебролизин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цитиколин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приема внутрь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фонтурацетам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галантамин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ривастигмин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трансдермальная терапевтическая система;</w:t>
            </w:r>
          </w:p>
          <w:p w:rsidR="006D53C9" w:rsidRDefault="006D53C9">
            <w:pPr>
              <w:pStyle w:val="ConsPlusNormal"/>
            </w:pPr>
            <w:r>
              <w:t>раствор для приема внутрь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мемантин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N07AA02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холинэстеразы ингибитор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 xml:space="preserve">пиридостигмина </w:t>
            </w:r>
            <w:r>
              <w:lastRenderedPageBreak/>
              <w:t>бромид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N07AX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приема внутрь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налтрексон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бетагистин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для приема внутрь;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диметилфумарат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кишечнорастворимые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тетрабеназин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Р01А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амебиаза и других протозойных инфекций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P01AB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нитроимидазола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метронидазол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инфузий;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аминохинолины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метанолхинолины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мефлохин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Р02В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Р02ВА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празиквантел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Р02С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Р02СА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мебендазол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Р02СС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пирантел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суспензия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Р02СЕ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левамизол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Р03А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Р03АХ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бензилбензоат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мазь для наружного применения;</w:t>
            </w:r>
          </w:p>
          <w:p w:rsidR="006D53C9" w:rsidRDefault="006D53C9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адреномиметики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ксилометазолин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гель назальный;</w:t>
            </w:r>
          </w:p>
          <w:p w:rsidR="006D53C9" w:rsidRDefault="006D53C9">
            <w:pPr>
              <w:pStyle w:val="ConsPlusNormal"/>
            </w:pPr>
            <w:r>
              <w:t>капли назальные;</w:t>
            </w:r>
          </w:p>
          <w:p w:rsidR="006D53C9" w:rsidRDefault="006D53C9">
            <w:pPr>
              <w:pStyle w:val="ConsPlusNormal"/>
            </w:pPr>
            <w:r>
              <w:t>капли назальные (для детей);</w:t>
            </w:r>
          </w:p>
          <w:p w:rsidR="006D53C9" w:rsidRDefault="006D53C9">
            <w:pPr>
              <w:pStyle w:val="ConsPlusNormal"/>
            </w:pPr>
            <w:r>
              <w:t>спрей назальный;</w:t>
            </w:r>
          </w:p>
          <w:p w:rsidR="006D53C9" w:rsidRDefault="006D53C9">
            <w:pPr>
              <w:pStyle w:val="ConsPlusNormal"/>
            </w:pPr>
            <w:r>
              <w:lastRenderedPageBreak/>
              <w:t>спрей назальный дозированный;</w:t>
            </w:r>
          </w:p>
          <w:p w:rsidR="006D53C9" w:rsidRDefault="006D53C9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R02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местного применения;</w:t>
            </w:r>
          </w:p>
          <w:p w:rsidR="006D53C9" w:rsidRDefault="006D53C9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индакатерол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сальбутамол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аэрозоль для ингаляций дозированный;</w:t>
            </w:r>
          </w:p>
          <w:p w:rsidR="006D53C9" w:rsidRDefault="006D53C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6D53C9" w:rsidRDefault="006D53C9">
            <w:pPr>
              <w:pStyle w:val="ConsPlusNormal"/>
            </w:pPr>
            <w:r>
              <w:t>капсулы для ингаляций;</w:t>
            </w:r>
          </w:p>
          <w:p w:rsidR="006D53C9" w:rsidRDefault="006D53C9">
            <w:pPr>
              <w:pStyle w:val="ConsPlusNormal"/>
            </w:pPr>
            <w:r>
              <w:t>порошок для ингаляций дозированный;</w:t>
            </w:r>
          </w:p>
          <w:p w:rsidR="006D53C9" w:rsidRDefault="006D53C9">
            <w:pPr>
              <w:pStyle w:val="ConsPlusNormal"/>
            </w:pPr>
            <w:r>
              <w:t>раствор для ингаляций;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формотерол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аэрозоль для ингаляций дозированный;</w:t>
            </w:r>
          </w:p>
          <w:p w:rsidR="006D53C9" w:rsidRDefault="006D53C9">
            <w:pPr>
              <w:pStyle w:val="ConsPlusNormal"/>
            </w:pPr>
            <w:r>
              <w:lastRenderedPageBreak/>
              <w:t>капсулы с порошком для ингаляций;</w:t>
            </w:r>
          </w:p>
          <w:p w:rsidR="006D53C9" w:rsidRDefault="006D53C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фенотерол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 с порошком для ингаляции набор;</w:t>
            </w:r>
          </w:p>
          <w:p w:rsidR="006D53C9" w:rsidRDefault="006D53C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мометазон + формотерол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аэрозоль для ингаляций дозированный;</w:t>
            </w:r>
          </w:p>
          <w:p w:rsidR="006D53C9" w:rsidRDefault="006D53C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аэрозоль для ингаляций дозированный;</w:t>
            </w:r>
          </w:p>
          <w:p w:rsidR="006D53C9" w:rsidRDefault="006D53C9">
            <w:pPr>
              <w:pStyle w:val="ConsPlusNormal"/>
            </w:pPr>
            <w:r>
              <w:t>раствор для ингаляций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R03B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глюкокортикоиды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беклометазон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аэрозоль для ингаляций дозированный;</w:t>
            </w:r>
          </w:p>
          <w:p w:rsidR="006D53C9" w:rsidRDefault="006D53C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6D53C9" w:rsidRDefault="006D53C9">
            <w:pPr>
              <w:pStyle w:val="ConsPlusNormal"/>
            </w:pPr>
            <w:r>
              <w:t>аэрозоль назальный дозированный;</w:t>
            </w:r>
          </w:p>
          <w:p w:rsidR="006D53C9" w:rsidRDefault="006D53C9">
            <w:pPr>
              <w:pStyle w:val="ConsPlusNormal"/>
            </w:pPr>
            <w:r>
              <w:t>спрей назальный дозированный;</w:t>
            </w:r>
          </w:p>
          <w:p w:rsidR="006D53C9" w:rsidRDefault="006D53C9">
            <w:pPr>
              <w:pStyle w:val="ConsPlusNormal"/>
            </w:pPr>
            <w:r>
              <w:t>суспензия для ингаляций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будесонид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аэрозоль для ингаляций дозированный;</w:t>
            </w:r>
          </w:p>
          <w:p w:rsidR="006D53C9" w:rsidRDefault="006D53C9">
            <w:pPr>
              <w:pStyle w:val="ConsPlusNormal"/>
            </w:pPr>
            <w:r>
              <w:t>капли назальные;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капсулы кишечнорастворимые;</w:t>
            </w:r>
          </w:p>
          <w:p w:rsidR="006D53C9" w:rsidRDefault="006D53C9">
            <w:pPr>
              <w:pStyle w:val="ConsPlusNormal"/>
            </w:pPr>
            <w:r>
              <w:t>порошок для ингаляций дозированный;</w:t>
            </w:r>
          </w:p>
          <w:p w:rsidR="006D53C9" w:rsidRDefault="006D53C9">
            <w:pPr>
              <w:pStyle w:val="ConsPlusNormal"/>
            </w:pPr>
            <w:r>
              <w:t>раствор для ингаляций;</w:t>
            </w:r>
          </w:p>
          <w:p w:rsidR="006D53C9" w:rsidRDefault="006D53C9">
            <w:pPr>
              <w:pStyle w:val="ConsPlusNormal"/>
            </w:pPr>
            <w:r>
              <w:t>спрей назальный дозированный;</w:t>
            </w:r>
          </w:p>
          <w:p w:rsidR="006D53C9" w:rsidRDefault="006D53C9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аэрозоль для ингаляций дозированный;</w:t>
            </w:r>
          </w:p>
          <w:p w:rsidR="006D53C9" w:rsidRDefault="006D53C9">
            <w:pPr>
              <w:pStyle w:val="ConsPlusNormal"/>
            </w:pPr>
            <w:r>
              <w:t>раствор для ингаляций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тиотропия бромид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 с порошком для ингаляций;</w:t>
            </w:r>
          </w:p>
          <w:p w:rsidR="006D53C9" w:rsidRDefault="006D53C9">
            <w:pPr>
              <w:pStyle w:val="ConsPlusNormal"/>
            </w:pPr>
            <w:r>
              <w:t>раствор для ингаляций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R03BC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аэрозоль для ингаляций дозированный;</w:t>
            </w:r>
          </w:p>
          <w:p w:rsidR="006D53C9" w:rsidRDefault="006D53C9">
            <w:pPr>
              <w:pStyle w:val="ConsPlusNormal"/>
            </w:pPr>
            <w:r>
              <w:t>капли глазные;</w:t>
            </w:r>
          </w:p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ингаляций;</w:t>
            </w:r>
          </w:p>
          <w:p w:rsidR="006D53C9" w:rsidRDefault="006D53C9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ксантины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аминофиллин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R03DC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блокаторы лейкотриеновых рецепторов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зафирлукаст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3402" w:type="dxa"/>
            <w:vMerge w:val="restart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омализумаб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  <w:tcBorders>
              <w:bottom w:val="nil"/>
            </w:tcBorders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фенспирид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сироп;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  <w:tcBorders>
              <w:bottom w:val="nil"/>
            </w:tcBorders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омализумаб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 (новая лекарственная форма)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  <w:tcBorders>
              <w:bottom w:val="nil"/>
            </w:tcBorders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бенрализумаб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 w:val="restart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интерлейкина ингибитор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реслизумаб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  <w:tcBorders>
              <w:top w:val="nil"/>
            </w:tcBorders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меполизумаб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амброксол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 пролонгированного действия;</w:t>
            </w:r>
          </w:p>
          <w:p w:rsidR="006D53C9" w:rsidRDefault="006D53C9">
            <w:pPr>
              <w:pStyle w:val="ConsPlusNormal"/>
            </w:pPr>
            <w:r>
              <w:t>пастилки;</w:t>
            </w:r>
          </w:p>
          <w:p w:rsidR="006D53C9" w:rsidRDefault="006D53C9">
            <w:pPr>
              <w:pStyle w:val="ConsPlusNormal"/>
            </w:pPr>
            <w:r>
              <w:t>раствор для инъекций;</w:t>
            </w:r>
          </w:p>
          <w:p w:rsidR="006D53C9" w:rsidRDefault="006D53C9">
            <w:pPr>
              <w:pStyle w:val="ConsPlusNormal"/>
            </w:pPr>
            <w:r>
              <w:t>раствор для приема</w:t>
            </w:r>
          </w:p>
          <w:p w:rsidR="006D53C9" w:rsidRDefault="006D53C9">
            <w:pPr>
              <w:pStyle w:val="ConsPlusNormal"/>
            </w:pPr>
            <w:r>
              <w:t>внутрь;</w:t>
            </w:r>
          </w:p>
          <w:p w:rsidR="006D53C9" w:rsidRDefault="006D53C9">
            <w:pPr>
              <w:pStyle w:val="ConsPlusNormal"/>
            </w:pPr>
            <w:r>
              <w:t>раствор для приема внутрь и ингаляций;</w:t>
            </w:r>
          </w:p>
          <w:p w:rsidR="006D53C9" w:rsidRDefault="006D53C9">
            <w:pPr>
              <w:pStyle w:val="ConsPlusNormal"/>
            </w:pPr>
            <w:r>
              <w:t>сироп;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диспергируемые;</w:t>
            </w:r>
          </w:p>
          <w:p w:rsidR="006D53C9" w:rsidRDefault="006D53C9">
            <w:pPr>
              <w:pStyle w:val="ConsPlusNormal"/>
            </w:pPr>
            <w:r>
              <w:t>таблетки для рассасывания;</w:t>
            </w:r>
          </w:p>
          <w:p w:rsidR="006D53C9" w:rsidRDefault="006D53C9">
            <w:pPr>
              <w:pStyle w:val="ConsPlusNormal"/>
            </w:pPr>
            <w:r>
              <w:t>таблетки шипучие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ацетилцистеин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гранулы для приготовления сиропа;</w:t>
            </w:r>
          </w:p>
          <w:p w:rsidR="006D53C9" w:rsidRDefault="006D53C9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6D53C9" w:rsidRDefault="006D53C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 и ингаляций;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</w:t>
            </w:r>
          </w:p>
          <w:p w:rsidR="006D53C9" w:rsidRDefault="006D53C9">
            <w:pPr>
              <w:pStyle w:val="ConsPlusNormal"/>
            </w:pPr>
            <w:r>
              <w:lastRenderedPageBreak/>
              <w:t>сироп;</w:t>
            </w:r>
          </w:p>
          <w:p w:rsidR="006D53C9" w:rsidRDefault="006D53C9">
            <w:pPr>
              <w:pStyle w:val="ConsPlusNormal"/>
            </w:pPr>
            <w:r>
              <w:t>таблетки;</w:t>
            </w:r>
          </w:p>
          <w:p w:rsidR="006D53C9" w:rsidRDefault="006D53C9">
            <w:pPr>
              <w:pStyle w:val="ConsPlusNormal"/>
            </w:pPr>
            <w:r>
              <w:t>таблетки шипучие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дорназа альфа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ингаляций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дифенгидрамин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хлоропирамин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цетиризин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для приема внутрь;</w:t>
            </w:r>
          </w:p>
          <w:p w:rsidR="006D53C9" w:rsidRDefault="006D53C9">
            <w:pPr>
              <w:pStyle w:val="ConsPlusNormal"/>
            </w:pPr>
            <w:r>
              <w:t>раствор для приема внутрь;</w:t>
            </w:r>
          </w:p>
          <w:p w:rsidR="006D53C9" w:rsidRDefault="006D53C9">
            <w:pPr>
              <w:pStyle w:val="ConsPlusNormal"/>
            </w:pPr>
            <w:r>
              <w:t>сироп;</w:t>
            </w:r>
          </w:p>
          <w:p w:rsidR="006D53C9" w:rsidRDefault="006D53C9">
            <w:pPr>
              <w:pStyle w:val="ConsPlusNormal"/>
            </w:pPr>
            <w:r>
              <w:t>таблетки, покрытые оболочкой;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лоратадин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сироп;</w:t>
            </w:r>
          </w:p>
          <w:p w:rsidR="006D53C9" w:rsidRDefault="006D53C9">
            <w:pPr>
              <w:pStyle w:val="ConsPlusNormal"/>
            </w:pPr>
            <w:r>
              <w:t>суспензия для приема внутрь;</w:t>
            </w:r>
          </w:p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 xml:space="preserve">другие препараты для лечения заболеваний дыхательной </w:t>
            </w:r>
            <w:r>
              <w:lastRenderedPageBreak/>
              <w:t>системы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R07A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порактант альфа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сурфактант-БЛ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берактант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органы чувств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антибиотики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тетрациклин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мазь глазная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пилокарпин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глазные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ацетазоламид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дорзоламид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глазные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S01EE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тафлупрост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глазные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S01EE01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противоглаукомное средство - простагландина F2-альфа аналог синтетический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латанопрост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глазные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бутиламиногидроксипропоксифеноксиметил метилоксадиазол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глазные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тропикамид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глазные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оксибупрокаин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глазные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гипромеллоза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глазные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ранибизумаб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S02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рифамицин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капли ушные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прочие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аллергены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аллергены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антидоты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димеркаптопропан сульфонат натрия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карбоксим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налоксон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сугаммадекс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цинка бисвинилимидазоладиацетат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деферазирокс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 диспергируемые;</w:t>
            </w:r>
          </w:p>
          <w:p w:rsidR="006D53C9" w:rsidRDefault="006D53C9">
            <w:pPr>
              <w:pStyle w:val="ConsPlusNormal"/>
            </w:pPr>
            <w:r>
              <w:t>таблетки, покрытые пленочной оболочкой (новая лекарственная форма)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комплекс 0-железа (III) оксигидроксида, сахарозы и крахмала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оболочкой;</w:t>
            </w:r>
          </w:p>
          <w:p w:rsidR="006D53C9" w:rsidRDefault="006D53C9">
            <w:pPr>
              <w:pStyle w:val="ConsPlusNormal"/>
            </w:pPr>
            <w:r>
              <w:t>таблетки жевательные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севеламер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кальция фолинат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капсулы;</w:t>
            </w:r>
          </w:p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D53C9" w:rsidRDefault="006D53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месна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 xml:space="preserve">дезоксирибонуклеиновая кислота </w:t>
            </w:r>
            <w:r>
              <w:lastRenderedPageBreak/>
              <w:t>плазмидная (сверхскрученная кольцевая двуцепочечная)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lastRenderedPageBreak/>
              <w:t xml:space="preserve">лиофилизат для приготовления раствора для внутримышечного </w:t>
            </w:r>
            <w:r>
              <w:lastRenderedPageBreak/>
              <w:t>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lastRenderedPageBreak/>
              <w:t>V06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лечебное питание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йоверсол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йогексол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йомепрол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внутрисосудистого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йопромид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инъекций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бария сульфат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гадобутрол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гадоверсетамид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гадодиамид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гадотеридол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3402" w:type="dxa"/>
            <w:vMerge w:val="restart"/>
          </w:tcPr>
          <w:p w:rsidR="006D53C9" w:rsidRDefault="006D53C9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2324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меброфенин</w:t>
            </w:r>
          </w:p>
        </w:tc>
        <w:tc>
          <w:tcPr>
            <w:tcW w:w="3855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ментатех 99mТс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 xml:space="preserve">мехнеция (99mТс) </w:t>
            </w:r>
            <w:r>
              <w:lastRenderedPageBreak/>
              <w:t>оксабифор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мехнеция (99mТс) фитат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blPrEx>
          <w:tblBorders>
            <w:insideH w:val="nil"/>
          </w:tblBorders>
        </w:tblPrEx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мирфотех 99mТс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6D53C9" w:rsidRDefault="006D53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D53C9">
        <w:tc>
          <w:tcPr>
            <w:tcW w:w="1191" w:type="dxa"/>
            <w:vMerge/>
          </w:tcPr>
          <w:p w:rsidR="006D53C9" w:rsidRDefault="006D53C9"/>
        </w:tc>
        <w:tc>
          <w:tcPr>
            <w:tcW w:w="3402" w:type="dxa"/>
            <w:vMerge/>
          </w:tcPr>
          <w:p w:rsidR="006D53C9" w:rsidRDefault="006D53C9"/>
        </w:tc>
        <w:tc>
          <w:tcPr>
            <w:tcW w:w="2324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855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D53C9">
        <w:tc>
          <w:tcPr>
            <w:tcW w:w="1191" w:type="dxa"/>
          </w:tcPr>
          <w:p w:rsidR="006D53C9" w:rsidRDefault="006D53C9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3402" w:type="dxa"/>
          </w:tcPr>
          <w:p w:rsidR="006D53C9" w:rsidRDefault="006D53C9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2324" w:type="dxa"/>
          </w:tcPr>
          <w:p w:rsidR="006D53C9" w:rsidRDefault="006D53C9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855" w:type="dxa"/>
          </w:tcPr>
          <w:p w:rsidR="006D53C9" w:rsidRDefault="006D53C9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6D53C9" w:rsidRDefault="006D53C9">
      <w:pPr>
        <w:sectPr w:rsidR="006D53C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438"/>
        <w:gridCol w:w="2154"/>
        <w:gridCol w:w="2381"/>
      </w:tblGrid>
      <w:tr w:rsidR="006D53C9">
        <w:tc>
          <w:tcPr>
            <w:tcW w:w="7540" w:type="dxa"/>
            <w:gridSpan w:val="4"/>
          </w:tcPr>
          <w:p w:rsidR="006D53C9" w:rsidRDefault="006D53C9">
            <w:pPr>
              <w:pStyle w:val="ConsPlusNormal"/>
              <w:jc w:val="center"/>
            </w:pPr>
            <w:r>
              <w:t>Медицинские изделия</w:t>
            </w:r>
          </w:p>
        </w:tc>
      </w:tr>
      <w:tr w:rsidR="006D53C9">
        <w:tc>
          <w:tcPr>
            <w:tcW w:w="567" w:type="dxa"/>
          </w:tcPr>
          <w:p w:rsidR="006D53C9" w:rsidRDefault="006D53C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</w:tcPr>
          <w:p w:rsidR="006D53C9" w:rsidRDefault="006D53C9">
            <w:pPr>
              <w:pStyle w:val="ConsPlusNormal"/>
              <w:jc w:val="center"/>
            </w:pPr>
            <w:r>
              <w:t>Медицинское изделие</w:t>
            </w:r>
          </w:p>
        </w:tc>
        <w:tc>
          <w:tcPr>
            <w:tcW w:w="2154" w:type="dxa"/>
          </w:tcPr>
          <w:p w:rsidR="006D53C9" w:rsidRDefault="006D53C9">
            <w:pPr>
              <w:pStyle w:val="ConsPlusNormal"/>
              <w:jc w:val="center"/>
            </w:pPr>
            <w:r>
              <w:t>Код вида в номенклатурной классификации медицинских изделий</w:t>
            </w:r>
          </w:p>
        </w:tc>
        <w:tc>
          <w:tcPr>
            <w:tcW w:w="2381" w:type="dxa"/>
          </w:tcPr>
          <w:p w:rsidR="006D53C9" w:rsidRDefault="006D53C9">
            <w:pPr>
              <w:pStyle w:val="ConsPlusNormal"/>
              <w:jc w:val="center"/>
            </w:pPr>
            <w:r>
              <w:t>Наименование вида медицинского изделия</w:t>
            </w:r>
          </w:p>
        </w:tc>
      </w:tr>
      <w:tr w:rsidR="006D53C9">
        <w:tc>
          <w:tcPr>
            <w:tcW w:w="567" w:type="dxa"/>
            <w:vMerge w:val="restart"/>
          </w:tcPr>
          <w:p w:rsidR="006D53C9" w:rsidRDefault="006D53C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38" w:type="dxa"/>
            <w:vMerge w:val="restart"/>
          </w:tcPr>
          <w:p w:rsidR="006D53C9" w:rsidRDefault="006D53C9">
            <w:pPr>
              <w:pStyle w:val="ConsPlusNormal"/>
            </w:pPr>
            <w:r>
              <w:t>Иглы инсулиновые</w:t>
            </w:r>
          </w:p>
        </w:tc>
        <w:tc>
          <w:tcPr>
            <w:tcW w:w="2154" w:type="dxa"/>
            <w:tcBorders>
              <w:bottom w:val="nil"/>
            </w:tcBorders>
          </w:tcPr>
          <w:p w:rsidR="006D53C9" w:rsidRDefault="006D53C9">
            <w:pPr>
              <w:pStyle w:val="ConsPlusNormal"/>
              <w:jc w:val="center"/>
            </w:pPr>
            <w:r>
              <w:t>137610</w:t>
            </w:r>
          </w:p>
        </w:tc>
        <w:tc>
          <w:tcPr>
            <w:tcW w:w="2381" w:type="dxa"/>
            <w:tcBorders>
              <w:bottom w:val="nil"/>
            </w:tcBorders>
          </w:tcPr>
          <w:p w:rsidR="006D53C9" w:rsidRDefault="006D53C9">
            <w:pPr>
              <w:pStyle w:val="ConsPlusNormal"/>
            </w:pPr>
            <w:r>
              <w:t>игла для автоинъектора</w:t>
            </w:r>
          </w:p>
        </w:tc>
      </w:tr>
      <w:tr w:rsidR="006D53C9">
        <w:tc>
          <w:tcPr>
            <w:tcW w:w="567" w:type="dxa"/>
            <w:vMerge/>
          </w:tcPr>
          <w:p w:rsidR="006D53C9" w:rsidRDefault="006D53C9"/>
        </w:tc>
        <w:tc>
          <w:tcPr>
            <w:tcW w:w="2438" w:type="dxa"/>
            <w:vMerge/>
          </w:tcPr>
          <w:p w:rsidR="006D53C9" w:rsidRDefault="006D53C9"/>
        </w:tc>
        <w:tc>
          <w:tcPr>
            <w:tcW w:w="2154" w:type="dxa"/>
            <w:tcBorders>
              <w:top w:val="nil"/>
            </w:tcBorders>
          </w:tcPr>
          <w:p w:rsidR="006D53C9" w:rsidRDefault="006D53C9">
            <w:pPr>
              <w:pStyle w:val="ConsPlusNormal"/>
              <w:jc w:val="center"/>
            </w:pPr>
            <w:r>
              <w:t>300880</w:t>
            </w:r>
          </w:p>
        </w:tc>
        <w:tc>
          <w:tcPr>
            <w:tcW w:w="2381" w:type="dxa"/>
            <w:tcBorders>
              <w:top w:val="nil"/>
            </w:tcBorders>
          </w:tcPr>
          <w:p w:rsidR="006D53C9" w:rsidRDefault="006D53C9">
            <w:pPr>
              <w:pStyle w:val="ConsPlusNormal"/>
            </w:pPr>
            <w:r>
              <w:t>игла для подкожных инъекций/инфузий для порта</w:t>
            </w:r>
          </w:p>
        </w:tc>
      </w:tr>
      <w:tr w:rsidR="006D53C9">
        <w:tc>
          <w:tcPr>
            <w:tcW w:w="567" w:type="dxa"/>
          </w:tcPr>
          <w:p w:rsidR="006D53C9" w:rsidRDefault="006D53C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38" w:type="dxa"/>
          </w:tcPr>
          <w:p w:rsidR="006D53C9" w:rsidRDefault="006D53C9">
            <w:pPr>
              <w:pStyle w:val="ConsPlusNormal"/>
            </w:pPr>
            <w:r>
              <w:t>Тест-полоски для определения содержания глюкозы в крови</w:t>
            </w:r>
          </w:p>
        </w:tc>
        <w:tc>
          <w:tcPr>
            <w:tcW w:w="2154" w:type="dxa"/>
          </w:tcPr>
          <w:p w:rsidR="006D53C9" w:rsidRDefault="006D53C9">
            <w:pPr>
              <w:pStyle w:val="ConsPlusNormal"/>
              <w:jc w:val="center"/>
            </w:pPr>
            <w:r>
              <w:t>248900</w:t>
            </w:r>
          </w:p>
        </w:tc>
        <w:tc>
          <w:tcPr>
            <w:tcW w:w="2381" w:type="dxa"/>
          </w:tcPr>
          <w:p w:rsidR="006D53C9" w:rsidRDefault="006D53C9">
            <w:pPr>
              <w:pStyle w:val="ConsPlusNormal"/>
            </w:pPr>
            <w:r>
              <w:t>глюкоза ИВД, реагент</w:t>
            </w:r>
          </w:p>
        </w:tc>
      </w:tr>
      <w:tr w:rsidR="006D53C9">
        <w:tc>
          <w:tcPr>
            <w:tcW w:w="567" w:type="dxa"/>
          </w:tcPr>
          <w:p w:rsidR="006D53C9" w:rsidRDefault="006D53C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38" w:type="dxa"/>
          </w:tcPr>
          <w:p w:rsidR="006D53C9" w:rsidRDefault="006D53C9">
            <w:pPr>
              <w:pStyle w:val="ConsPlusNormal"/>
            </w:pPr>
            <w:r>
              <w:t>Шприц-ручка</w:t>
            </w:r>
          </w:p>
        </w:tc>
        <w:tc>
          <w:tcPr>
            <w:tcW w:w="2154" w:type="dxa"/>
          </w:tcPr>
          <w:p w:rsidR="006D53C9" w:rsidRDefault="006D53C9">
            <w:pPr>
              <w:pStyle w:val="ConsPlusNormal"/>
              <w:jc w:val="center"/>
            </w:pPr>
            <w:r>
              <w:t>136320</w:t>
            </w:r>
          </w:p>
        </w:tc>
        <w:tc>
          <w:tcPr>
            <w:tcW w:w="2381" w:type="dxa"/>
          </w:tcPr>
          <w:p w:rsidR="006D53C9" w:rsidRDefault="006D53C9">
            <w:pPr>
              <w:pStyle w:val="ConsPlusNormal"/>
            </w:pPr>
            <w:r>
              <w:t>автоинъектор, используемый со сменным картриджем, механический</w:t>
            </w:r>
          </w:p>
        </w:tc>
      </w:tr>
      <w:tr w:rsidR="006D53C9">
        <w:tc>
          <w:tcPr>
            <w:tcW w:w="567" w:type="dxa"/>
          </w:tcPr>
          <w:p w:rsidR="006D53C9" w:rsidRDefault="006D53C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38" w:type="dxa"/>
          </w:tcPr>
          <w:p w:rsidR="006D53C9" w:rsidRDefault="006D53C9">
            <w:pPr>
              <w:pStyle w:val="ConsPlusNormal"/>
            </w:pPr>
            <w:r>
              <w:t>Инфузионные наборы к инсулиновой помпе</w:t>
            </w:r>
          </w:p>
        </w:tc>
        <w:tc>
          <w:tcPr>
            <w:tcW w:w="2154" w:type="dxa"/>
          </w:tcPr>
          <w:p w:rsidR="006D53C9" w:rsidRDefault="006D53C9">
            <w:pPr>
              <w:pStyle w:val="ConsPlusNormal"/>
              <w:jc w:val="center"/>
            </w:pPr>
            <w:r>
              <w:t>351940</w:t>
            </w:r>
          </w:p>
        </w:tc>
        <w:tc>
          <w:tcPr>
            <w:tcW w:w="2381" w:type="dxa"/>
          </w:tcPr>
          <w:p w:rsidR="006D53C9" w:rsidRDefault="006D53C9">
            <w:pPr>
              <w:pStyle w:val="ConsPlusNormal"/>
            </w:pPr>
            <w:r>
              <w:t>набор для введения инсулина амбулаторный</w:t>
            </w:r>
          </w:p>
        </w:tc>
      </w:tr>
      <w:tr w:rsidR="006D53C9">
        <w:tc>
          <w:tcPr>
            <w:tcW w:w="567" w:type="dxa"/>
          </w:tcPr>
          <w:p w:rsidR="006D53C9" w:rsidRDefault="006D53C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38" w:type="dxa"/>
          </w:tcPr>
          <w:p w:rsidR="006D53C9" w:rsidRDefault="006D53C9">
            <w:pPr>
              <w:pStyle w:val="ConsPlusNormal"/>
            </w:pPr>
            <w:r>
              <w:t>Резервуары к инсулиновой помпе</w:t>
            </w:r>
          </w:p>
        </w:tc>
        <w:tc>
          <w:tcPr>
            <w:tcW w:w="2154" w:type="dxa"/>
          </w:tcPr>
          <w:p w:rsidR="006D53C9" w:rsidRDefault="006D53C9">
            <w:pPr>
              <w:pStyle w:val="ConsPlusNormal"/>
              <w:jc w:val="center"/>
            </w:pPr>
            <w:r>
              <w:t>207670</w:t>
            </w:r>
          </w:p>
        </w:tc>
        <w:tc>
          <w:tcPr>
            <w:tcW w:w="2381" w:type="dxa"/>
          </w:tcPr>
          <w:p w:rsidR="006D53C9" w:rsidRDefault="006D53C9">
            <w:pPr>
              <w:pStyle w:val="ConsPlusNormal"/>
            </w:pPr>
            <w:r>
              <w:t>резервуар для использования с инсулиновым дозатором</w:t>
            </w:r>
          </w:p>
        </w:tc>
      </w:tr>
    </w:tbl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ind w:firstLine="540"/>
        <w:jc w:val="both"/>
      </w:pPr>
      <w:r>
        <w:t>--------------------------------</w:t>
      </w:r>
    </w:p>
    <w:p w:rsidR="006D53C9" w:rsidRDefault="006D53C9">
      <w:pPr>
        <w:pStyle w:val="ConsPlusNormal"/>
        <w:spacing w:before="220"/>
        <w:ind w:firstLine="540"/>
        <w:jc w:val="both"/>
      </w:pPr>
      <w:r>
        <w:t xml:space="preserve">&lt;*&gt; При реализации Территориальной программы государственных гарантий бесплатного оказания гражданам медицинской помощи в Республике Дагестан на 2020 год и на плановый период 2021 и 2022 годов осуществляется отпуск лекарственных препаратов населению по рецептам врачей бесплатно, а также по рецептам врачей с 50-процентной скидкой в соответствии с </w:t>
      </w:r>
      <w:hyperlink r:id="rId7" w:history="1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и </w:t>
      </w:r>
      <w:hyperlink r:id="rId8" w:history="1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препараты отпускаются по рецептам врачей с 50-процентной скидкой, утвержденными постановлением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назначения".</w:t>
      </w:r>
    </w:p>
    <w:p w:rsidR="006D53C9" w:rsidRDefault="006D53C9">
      <w:pPr>
        <w:pStyle w:val="ConsPlusNormal"/>
        <w:spacing w:before="220"/>
        <w:ind w:firstLine="540"/>
        <w:jc w:val="both"/>
      </w:pPr>
      <w:r>
        <w:t>При наличии медицинских показаний (индивидуальная непереносимость, по жизненным показаниям) по решению врачебной комиссии медицинской организации совместно с главным внештатным специалистом по профилю могут быть назначены и закуплены лекарственные препараты и медицинские изделия, не включенные в настоящий перечень.".</w:t>
      </w: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jc w:val="both"/>
      </w:pPr>
    </w:p>
    <w:p w:rsidR="006D53C9" w:rsidRDefault="006D53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3B62" w:rsidRDefault="00A03B62"/>
    <w:sectPr w:rsidR="00A03B62" w:rsidSect="006D53C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compat/>
  <w:rsids>
    <w:rsidRoot w:val="006D53C9"/>
    <w:rsid w:val="006D53C9"/>
    <w:rsid w:val="00A0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6D53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6D53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53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F77999267FDBD47B0FCAB9BB67DAAFBB9E05CB6C15B0CF04C0856868DA2D47F974D16FDDAEED7C83AE5BEB0C2129471C1A596E6913F21504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7F77999267FDBD47B0FCAB9BB67DAAFBB9E05CB6C15B0CF04C0856868DA2D47F974D16FDDAEED7C83AE5BEB0C2129471C1A596E6913F21504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F77999267FDBD47B0FD4B4AD0B87A6BE905EC66C16E79553C6D23738DC7807B972842C99A3EF7A88FF03A952787A0057165A737512F14A80F7861209I" TargetMode="External"/><Relationship Id="rId5" Type="http://schemas.openxmlformats.org/officeDocument/2006/relationships/hyperlink" Target="consultantplus://offline/ref=B7F77999267FDBD47B0FD4B4AD0B87A6BE905EC66C16E79553C6D23738DC7807B972842C99A3EF7A88FA0BAF52787A0057165A737512F14A80F7861209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115</Pages>
  <Words>14894</Words>
  <Characters>84899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PC5</cp:lastModifiedBy>
  <cp:revision>1</cp:revision>
  <dcterms:created xsi:type="dcterms:W3CDTF">2020-11-23T08:52:00Z</dcterms:created>
  <dcterms:modified xsi:type="dcterms:W3CDTF">2020-11-23T15:11:00Z</dcterms:modified>
</cp:coreProperties>
</file>